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986B" w14:textId="77777777" w:rsidR="008D40B5" w:rsidRDefault="008D40B5" w:rsidP="008D40B5">
      <w:pPr>
        <w:framePr w:w="9451" w:h="895" w:hRule="exact" w:wrap="none" w:vAnchor="page" w:hAnchor="page" w:x="1870" w:y="1091"/>
        <w:ind w:right="120"/>
        <w:jc w:val="center"/>
      </w:pPr>
      <w:r>
        <w:rPr>
          <w:rStyle w:val="2"/>
        </w:rPr>
        <w:t>РОССИЙСКАЯ ФЕДЕРАЦИЯ</w:t>
      </w:r>
    </w:p>
    <w:p w14:paraId="42D21145" w14:textId="77777777" w:rsidR="008D40B5" w:rsidRDefault="008D40B5" w:rsidP="008D40B5">
      <w:pPr>
        <w:framePr w:w="9451" w:h="895" w:hRule="exact" w:wrap="none" w:vAnchor="page" w:hAnchor="page" w:x="1870" w:y="1091"/>
        <w:ind w:right="120"/>
        <w:jc w:val="center"/>
      </w:pPr>
      <w:r>
        <w:rPr>
          <w:rStyle w:val="2"/>
        </w:rPr>
        <w:t>АДМИНИСТРАЦИЯ БОЛЬШЕКЛЮЧИНСКОГО СЕЛЬСОВЕТА</w:t>
      </w:r>
      <w:r>
        <w:rPr>
          <w:rFonts w:ascii="Arial" w:eastAsia="Arial" w:hAnsi="Arial" w:cs="Arial"/>
        </w:rPr>
        <w:br/>
      </w:r>
      <w:r>
        <w:rPr>
          <w:rStyle w:val="2"/>
        </w:rPr>
        <w:t>РЫБИНСКОГО РАЙОНА КРАСНОЯРСКОГО КРАЯ</w:t>
      </w:r>
    </w:p>
    <w:p w14:paraId="0FED5A16" w14:textId="77777777" w:rsidR="008D40B5" w:rsidRDefault="008D40B5" w:rsidP="008D40B5">
      <w:pPr>
        <w:framePr w:w="9451" w:h="302" w:hRule="exact" w:wrap="none" w:vAnchor="page" w:hAnchor="page" w:x="1870" w:y="2234"/>
        <w:spacing w:line="240" w:lineRule="exact"/>
        <w:ind w:right="120"/>
        <w:jc w:val="center"/>
      </w:pPr>
      <w:bookmarkStart w:id="0" w:name="bookmark1"/>
      <w:r>
        <w:rPr>
          <w:rStyle w:val="1"/>
        </w:rPr>
        <w:t>ПОСТАНОВЛЕНИЕ</w:t>
      </w:r>
      <w:bookmarkEnd w:id="0"/>
    </w:p>
    <w:p w14:paraId="1FA5C58D" w14:textId="629E846A" w:rsidR="008D40B5" w:rsidRDefault="00542993" w:rsidP="008D40B5">
      <w:pPr>
        <w:framePr w:wrap="none" w:vAnchor="page" w:hAnchor="page" w:x="1961" w:y="3002"/>
        <w:spacing w:line="240" w:lineRule="exact"/>
      </w:pPr>
      <w:r>
        <w:rPr>
          <w:rStyle w:val="2"/>
        </w:rPr>
        <w:t>10</w:t>
      </w:r>
      <w:r w:rsidR="008D40B5">
        <w:rPr>
          <w:rStyle w:val="2"/>
        </w:rPr>
        <w:t>.</w:t>
      </w:r>
      <w:r>
        <w:rPr>
          <w:rStyle w:val="2"/>
        </w:rPr>
        <w:t>12</w:t>
      </w:r>
      <w:r w:rsidR="008D40B5">
        <w:rPr>
          <w:rStyle w:val="2"/>
        </w:rPr>
        <w:t>.202</w:t>
      </w:r>
      <w:r w:rsidR="008C7BBF">
        <w:rPr>
          <w:rStyle w:val="2"/>
        </w:rPr>
        <w:t>4</w:t>
      </w:r>
    </w:p>
    <w:p w14:paraId="3598779B" w14:textId="77777777" w:rsidR="008D40B5" w:rsidRDefault="008D40B5" w:rsidP="008D40B5">
      <w:pPr>
        <w:framePr w:wrap="none" w:vAnchor="page" w:hAnchor="page" w:x="5476" w:y="2956"/>
        <w:spacing w:line="240" w:lineRule="exact"/>
      </w:pPr>
      <w:r>
        <w:rPr>
          <w:rStyle w:val="2"/>
        </w:rPr>
        <w:t>с. Большие Ключи</w:t>
      </w:r>
    </w:p>
    <w:p w14:paraId="353156CB" w14:textId="4F6B7B88" w:rsidR="008D40B5" w:rsidRDefault="008D40B5" w:rsidP="008D40B5">
      <w:pPr>
        <w:framePr w:wrap="none" w:vAnchor="page" w:hAnchor="page" w:x="10457" w:y="3098"/>
        <w:spacing w:line="240" w:lineRule="exact"/>
      </w:pPr>
      <w:r>
        <w:rPr>
          <w:rStyle w:val="2"/>
        </w:rPr>
        <w:t xml:space="preserve">№ </w:t>
      </w:r>
      <w:r w:rsidR="00542993">
        <w:rPr>
          <w:rStyle w:val="2"/>
        </w:rPr>
        <w:t>46</w:t>
      </w:r>
      <w:r>
        <w:rPr>
          <w:rStyle w:val="2"/>
        </w:rPr>
        <w:t>-п</w:t>
      </w:r>
    </w:p>
    <w:p w14:paraId="40DB6949" w14:textId="2EAEC637" w:rsidR="008D40B5" w:rsidRDefault="008D40B5" w:rsidP="008D40B5">
      <w:pPr>
        <w:framePr w:w="9451" w:h="1133" w:hRule="exact" w:wrap="none" w:vAnchor="page" w:hAnchor="page" w:x="1870" w:y="3832"/>
        <w:spacing w:line="259" w:lineRule="exact"/>
        <w:jc w:val="both"/>
      </w:pPr>
      <w:r>
        <w:rPr>
          <w:rStyle w:val="2"/>
        </w:rPr>
        <w:t xml:space="preserve">"Об утверждении Программы </w:t>
      </w:r>
      <w:bookmarkStart w:id="1" w:name="_Hlk186281053"/>
      <w:r>
        <w:rPr>
          <w:rStyle w:val="2"/>
        </w:rPr>
        <w:t>профилактики рисков причинения вреда (ущерба) охраняемым законом ценностям на 202</w:t>
      </w:r>
      <w:r w:rsidR="0054299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в сфере благоустройства на территории Большеключинского сельсовета Рыбинского района Красноярского края"</w:t>
      </w:r>
    </w:p>
    <w:bookmarkEnd w:id="1"/>
    <w:p w14:paraId="3C62F08F" w14:textId="77777777" w:rsidR="008D40B5" w:rsidRDefault="008D40B5" w:rsidP="008D40B5">
      <w:pPr>
        <w:framePr w:w="9451" w:h="5054" w:hRule="exact" w:wrap="none" w:vAnchor="page" w:hAnchor="page" w:x="1870" w:y="5488"/>
        <w:spacing w:line="269" w:lineRule="exact"/>
        <w:ind w:left="10" w:right="9" w:firstLine="760"/>
        <w:jc w:val="both"/>
      </w:pPr>
      <w:r>
        <w:rPr>
          <w:rStyle w:val="2"/>
        </w:rPr>
        <w:t>В соответствии с Федеральным законом от 06.10.2003 № 131-ФЗ "Об общих</w:t>
      </w:r>
      <w:r>
        <w:rPr>
          <w:rFonts w:ascii="Arial" w:eastAsia="Arial" w:hAnsi="Arial" w:cs="Arial"/>
        </w:rPr>
        <w:br/>
      </w:r>
      <w:r>
        <w:rPr>
          <w:rStyle w:val="2"/>
        </w:rPr>
        <w:t>принципах организации местного самоуправления в Российской Федерации", Федеральным законом от 31.07.2020 № 248-ФЗ "О государственном надзоре и муниципальном контроле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Большеключинского сельсовета Рыбинского района Красноярского края ПОСТАНОВЛЯЮ:</w:t>
      </w:r>
    </w:p>
    <w:p w14:paraId="3AB36C06" w14:textId="7A8AB345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1027"/>
        </w:tabs>
        <w:spacing w:line="264" w:lineRule="exact"/>
        <w:ind w:left="10" w:right="9" w:firstLine="760"/>
        <w:jc w:val="both"/>
      </w:pPr>
      <w:r>
        <w:rPr>
          <w:rStyle w:val="2"/>
        </w:rPr>
        <w:t>Утвердить Программу профилактики рисков причинения вреда (ущерба)</w:t>
      </w:r>
      <w:r>
        <w:rPr>
          <w:rFonts w:ascii="Arial" w:eastAsia="Arial" w:hAnsi="Arial" w:cs="Arial"/>
        </w:rPr>
        <w:br/>
      </w:r>
      <w:r>
        <w:rPr>
          <w:rStyle w:val="2"/>
        </w:rPr>
        <w:t>охраняемым законом ценностям на 202</w:t>
      </w:r>
      <w:r w:rsidR="0054299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в</w:t>
      </w:r>
      <w:r>
        <w:rPr>
          <w:rFonts w:ascii="Arial" w:eastAsia="Arial" w:hAnsi="Arial" w:cs="Arial"/>
        </w:rPr>
        <w:br/>
      </w:r>
      <w:r>
        <w:rPr>
          <w:rStyle w:val="2"/>
        </w:rPr>
        <w:t>сфере благоустройства на территории Большеключинского сельсовета Рыбинского</w:t>
      </w:r>
      <w:r>
        <w:rPr>
          <w:rFonts w:ascii="Arial" w:eastAsia="Arial" w:hAnsi="Arial" w:cs="Arial"/>
        </w:rPr>
        <w:br/>
      </w:r>
      <w:r>
        <w:rPr>
          <w:rStyle w:val="2"/>
        </w:rPr>
        <w:t>района Красноярского края согласно приложению.</w:t>
      </w:r>
    </w:p>
    <w:p w14:paraId="1044065D" w14:textId="77777777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1063"/>
        </w:tabs>
        <w:spacing w:line="240" w:lineRule="exact"/>
        <w:ind w:right="9" w:firstLine="760"/>
        <w:jc w:val="both"/>
      </w:pPr>
      <w:r>
        <w:rPr>
          <w:rStyle w:val="2"/>
        </w:rPr>
        <w:t>Контроль за исполнением настоящего постановления оставляю за собой.</w:t>
      </w:r>
    </w:p>
    <w:p w14:paraId="1CB4CBA5" w14:textId="77777777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1027"/>
        </w:tabs>
        <w:spacing w:line="250" w:lineRule="exact"/>
        <w:ind w:left="10" w:right="9" w:firstLine="760"/>
        <w:jc w:val="both"/>
      </w:pPr>
      <w:r>
        <w:rPr>
          <w:rStyle w:val="2"/>
        </w:rPr>
        <w:t>Разместить постановление на официальном сайте администрации Большеключинского сельсовета в информационно-телекоммуникационной сети "Интернет".</w:t>
      </w:r>
    </w:p>
    <w:p w14:paraId="5EF532B6" w14:textId="77777777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323"/>
        </w:tabs>
        <w:spacing w:line="240" w:lineRule="exact"/>
        <w:ind w:left="10" w:right="9"/>
        <w:jc w:val="both"/>
      </w:pPr>
      <w:r>
        <w:rPr>
          <w:rStyle w:val="2"/>
        </w:rPr>
        <w:t>Постановление вступает в силу после официального опубликования в газете «Вести села»</w:t>
      </w:r>
    </w:p>
    <w:p w14:paraId="7FA74BAD" w14:textId="77777777" w:rsidR="008D40B5" w:rsidRDefault="008D40B5" w:rsidP="008D40B5">
      <w:pPr>
        <w:framePr w:w="9451" w:h="5054" w:hRule="exact" w:wrap="none" w:vAnchor="page" w:hAnchor="page" w:x="1875" w:y="10451"/>
        <w:tabs>
          <w:tab w:val="left" w:pos="323"/>
        </w:tabs>
        <w:spacing w:line="240" w:lineRule="exact"/>
        <w:ind w:left="10" w:right="9"/>
      </w:pPr>
    </w:p>
    <w:p w14:paraId="500F2AB3" w14:textId="77777777" w:rsidR="008D40B5" w:rsidRDefault="008D40B5" w:rsidP="008D40B5">
      <w:pPr>
        <w:framePr w:wrap="none" w:vAnchor="page" w:hAnchor="page" w:x="4889" w:y="10562"/>
        <w:rPr>
          <w:sz w:val="2"/>
          <w:szCs w:val="2"/>
        </w:rPr>
      </w:pPr>
    </w:p>
    <w:p w14:paraId="70E602CB" w14:textId="77777777" w:rsidR="008D40B5" w:rsidRDefault="008D40B5" w:rsidP="008D40B5">
      <w:pPr>
        <w:framePr w:wrap="none" w:vAnchor="page" w:hAnchor="page" w:x="1870" w:y="11277"/>
        <w:spacing w:line="240" w:lineRule="exact"/>
        <w:ind w:right="6293"/>
        <w:jc w:val="both"/>
      </w:pPr>
      <w:r>
        <w:rPr>
          <w:rStyle w:val="2"/>
        </w:rPr>
        <w:t>Глава Большеключинского сельсовета</w:t>
      </w:r>
    </w:p>
    <w:p w14:paraId="430629EB" w14:textId="77777777" w:rsidR="008D40B5" w:rsidRDefault="008D40B5" w:rsidP="008D40B5">
      <w:pPr>
        <w:framePr w:wrap="none" w:vAnchor="page" w:hAnchor="page" w:x="9742" w:y="11358"/>
        <w:spacing w:line="240" w:lineRule="exact"/>
      </w:pPr>
      <w:r>
        <w:rPr>
          <w:rStyle w:val="2"/>
        </w:rPr>
        <w:t xml:space="preserve">Т.В. </w:t>
      </w:r>
      <w:proofErr w:type="spellStart"/>
      <w:r>
        <w:rPr>
          <w:rStyle w:val="2"/>
        </w:rPr>
        <w:t>Штоль</w:t>
      </w:r>
      <w:proofErr w:type="spellEnd"/>
    </w:p>
    <w:p w14:paraId="5E830618" w14:textId="77777777" w:rsidR="008D40B5" w:rsidRDefault="008D40B5" w:rsidP="008D40B5">
      <w:pPr>
        <w:widowControl/>
        <w:rPr>
          <w:sz w:val="2"/>
          <w:szCs w:val="2"/>
        </w:rPr>
        <w:sectPr w:rsidR="008D40B5">
          <w:pgSz w:w="11900" w:h="16840"/>
          <w:pgMar w:top="360" w:right="360" w:bottom="360" w:left="360" w:header="0" w:footer="3" w:gutter="0"/>
          <w:cols w:space="720"/>
        </w:sectPr>
      </w:pPr>
    </w:p>
    <w:p w14:paraId="0284285C" w14:textId="77777777" w:rsidR="00692A49" w:rsidRPr="00692A49" w:rsidRDefault="00692A49" w:rsidP="00692A49">
      <w:pPr>
        <w:widowControl/>
        <w:rPr>
          <w:rStyle w:val="2"/>
        </w:rPr>
      </w:pPr>
      <w:r w:rsidRPr="00692A49">
        <w:rPr>
          <w:rStyle w:val="2"/>
        </w:rPr>
        <w:lastRenderedPageBreak/>
        <w:t xml:space="preserve">                                                                                                            Приложение № 1</w:t>
      </w:r>
    </w:p>
    <w:p w14:paraId="230D0606" w14:textId="2E8D0EE8" w:rsidR="00692A49" w:rsidRPr="00692A49" w:rsidRDefault="00692A49" w:rsidP="00692A49">
      <w:pPr>
        <w:widowControl/>
        <w:jc w:val="right"/>
        <w:rPr>
          <w:rStyle w:val="2"/>
        </w:rPr>
      </w:pPr>
      <w:r w:rsidRPr="00692A49">
        <w:rPr>
          <w:rStyle w:val="2"/>
        </w:rPr>
        <w:t xml:space="preserve"> к </w:t>
      </w:r>
      <w:proofErr w:type="gramStart"/>
      <w:r w:rsidRPr="00692A49">
        <w:rPr>
          <w:rStyle w:val="2"/>
        </w:rPr>
        <w:t xml:space="preserve">постановлению  </w:t>
      </w:r>
      <w:r>
        <w:rPr>
          <w:rStyle w:val="2"/>
        </w:rPr>
        <w:t>администрации</w:t>
      </w:r>
      <w:proofErr w:type="gramEnd"/>
      <w:r w:rsidRPr="00692A49">
        <w:rPr>
          <w:rStyle w:val="2"/>
        </w:rPr>
        <w:t xml:space="preserve">  </w:t>
      </w:r>
    </w:p>
    <w:p w14:paraId="45ACDB4A" w14:textId="7FCFF537" w:rsidR="00692A49" w:rsidRPr="00692A49" w:rsidRDefault="00692A49" w:rsidP="00692A49">
      <w:pPr>
        <w:widowControl/>
        <w:jc w:val="right"/>
        <w:rPr>
          <w:rStyle w:val="2"/>
        </w:rPr>
      </w:pPr>
      <w:proofErr w:type="spellStart"/>
      <w:r>
        <w:rPr>
          <w:rStyle w:val="2"/>
        </w:rPr>
        <w:t>Большнключинского</w:t>
      </w:r>
      <w:proofErr w:type="spellEnd"/>
      <w:r w:rsidRPr="00692A49">
        <w:rPr>
          <w:rStyle w:val="2"/>
        </w:rPr>
        <w:t xml:space="preserve"> сельсовета</w:t>
      </w:r>
    </w:p>
    <w:p w14:paraId="13657ED3" w14:textId="6D9C8D69" w:rsidR="00692A49" w:rsidRPr="00692A49" w:rsidRDefault="00692A49" w:rsidP="00692A49">
      <w:pPr>
        <w:widowControl/>
        <w:jc w:val="right"/>
        <w:rPr>
          <w:rStyle w:val="2"/>
        </w:rPr>
      </w:pPr>
      <w:r w:rsidRPr="00692A49">
        <w:rPr>
          <w:rStyle w:val="2"/>
        </w:rPr>
        <w:t xml:space="preserve">     от </w:t>
      </w:r>
      <w:r>
        <w:rPr>
          <w:rStyle w:val="2"/>
        </w:rPr>
        <w:t>10</w:t>
      </w:r>
      <w:r w:rsidRPr="00692A49">
        <w:rPr>
          <w:rStyle w:val="2"/>
        </w:rPr>
        <w:t xml:space="preserve">.12.2024 № </w:t>
      </w:r>
      <w:r>
        <w:rPr>
          <w:rStyle w:val="2"/>
        </w:rPr>
        <w:t>46</w:t>
      </w:r>
      <w:r w:rsidRPr="00692A49">
        <w:rPr>
          <w:rStyle w:val="2"/>
        </w:rPr>
        <w:t>-п</w:t>
      </w:r>
    </w:p>
    <w:p w14:paraId="37BF2F6E" w14:textId="77777777" w:rsidR="00692A49" w:rsidRPr="00692A49" w:rsidRDefault="00692A49" w:rsidP="00692A49">
      <w:pPr>
        <w:widowControl/>
        <w:jc w:val="right"/>
        <w:rPr>
          <w:rStyle w:val="2"/>
        </w:rPr>
      </w:pPr>
    </w:p>
    <w:p w14:paraId="3C8B7371" w14:textId="77777777" w:rsidR="00692A49" w:rsidRPr="00692A49" w:rsidRDefault="00692A49" w:rsidP="00692A49">
      <w:pPr>
        <w:widowControl/>
        <w:jc w:val="right"/>
        <w:rPr>
          <w:rStyle w:val="2"/>
        </w:rPr>
      </w:pPr>
    </w:p>
    <w:p w14:paraId="4CD87FC8" w14:textId="77777777" w:rsidR="00692A49" w:rsidRPr="00692A49" w:rsidRDefault="00692A49" w:rsidP="00692A49">
      <w:pPr>
        <w:widowControl/>
        <w:rPr>
          <w:rStyle w:val="2"/>
        </w:rPr>
      </w:pPr>
    </w:p>
    <w:p w14:paraId="28AAEB4F" w14:textId="77777777" w:rsidR="00692A49" w:rsidRPr="00692A49" w:rsidRDefault="00692A49" w:rsidP="00692A49">
      <w:pPr>
        <w:widowControl/>
        <w:jc w:val="center"/>
        <w:rPr>
          <w:rStyle w:val="2"/>
        </w:rPr>
      </w:pPr>
      <w:r w:rsidRPr="00692A49">
        <w:rPr>
          <w:rStyle w:val="2"/>
        </w:rPr>
        <w:t>ПРОГРАММА</w:t>
      </w:r>
    </w:p>
    <w:p w14:paraId="0AA6CF76" w14:textId="539A6F0F" w:rsidR="00692A49" w:rsidRPr="00692A49" w:rsidRDefault="00692A49" w:rsidP="00692A49">
      <w:pPr>
        <w:widowControl/>
        <w:rPr>
          <w:rStyle w:val="2"/>
        </w:rPr>
      </w:pPr>
      <w:r w:rsidRPr="00692A49">
        <w:rPr>
          <w:rStyle w:val="2"/>
        </w:rPr>
        <w:t>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Большеключинского сельсовета Рыбинского района Красноярского края"</w:t>
      </w:r>
    </w:p>
    <w:p w14:paraId="3C71A381" w14:textId="77777777" w:rsidR="00692A49" w:rsidRPr="00692A49" w:rsidRDefault="00692A49" w:rsidP="00692A49">
      <w:pPr>
        <w:widowControl/>
        <w:jc w:val="center"/>
        <w:rPr>
          <w:rStyle w:val="2"/>
        </w:rPr>
      </w:pPr>
      <w:r w:rsidRPr="00692A49">
        <w:rPr>
          <w:rStyle w:val="2"/>
        </w:rPr>
        <w:t>Общие положения</w:t>
      </w:r>
    </w:p>
    <w:p w14:paraId="6E9A6A32" w14:textId="77777777" w:rsidR="00692A49" w:rsidRPr="00692A49" w:rsidRDefault="00692A49" w:rsidP="00692A49">
      <w:pPr>
        <w:widowControl/>
        <w:rPr>
          <w:rStyle w:val="2"/>
        </w:rPr>
      </w:pPr>
    </w:p>
    <w:p w14:paraId="34E8F44E" w14:textId="551A27CC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1.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Большеключинского сельсовета Рыбинского района Красноярского края"</w:t>
      </w:r>
      <w:r>
        <w:rPr>
          <w:rStyle w:val="2"/>
        </w:rPr>
        <w:t xml:space="preserve"> </w:t>
      </w:r>
      <w:r w:rsidRPr="00692A49">
        <w:rPr>
          <w:rStyle w:val="2"/>
        </w:rPr>
        <w:t xml:space="preserve">на 2025 год (далее –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</w:t>
      </w:r>
      <w:r w:rsidR="00006D49"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 (далее – администрация </w:t>
      </w:r>
      <w:r w:rsidR="00006D49" w:rsidRPr="00006D49"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7F11CCA" w14:textId="42947D02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2. Профилактика рисков причинения вреда (ущерба) охраняемым законом ценностям проводится в рамках </w:t>
      </w:r>
      <w:bookmarkStart w:id="2" w:name="_Hlk186282122"/>
      <w:r w:rsidR="00006D49" w:rsidRPr="00006D49">
        <w:rPr>
          <w:rStyle w:val="2"/>
        </w:rPr>
        <w:t xml:space="preserve">муниципального контроля в сфере благоустройства </w:t>
      </w:r>
      <w:bookmarkEnd w:id="2"/>
      <w:r w:rsidR="00006D49" w:rsidRPr="00006D49">
        <w:rPr>
          <w:rStyle w:val="2"/>
        </w:rPr>
        <w:t>на территории Большеключинского сельсовета Рыбинского района Красноярского края"</w:t>
      </w:r>
      <w:r w:rsidR="00006D49">
        <w:rPr>
          <w:rStyle w:val="2"/>
        </w:rPr>
        <w:t>.</w:t>
      </w:r>
    </w:p>
    <w:p w14:paraId="27EA6406" w14:textId="68B0F55A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3. Программа реализуется в 2025 году и содержит описание текущего состояния </w:t>
      </w:r>
      <w:r w:rsidR="00006D49" w:rsidRPr="00006D49">
        <w:rPr>
          <w:rStyle w:val="2"/>
        </w:rPr>
        <w:t>муниципального контроля в сфере благоустройства</w:t>
      </w:r>
      <w:r w:rsidRPr="00692A49">
        <w:rPr>
          <w:rStyle w:val="2"/>
        </w:rPr>
        <w:t>, проект плана мероприятий по профилактике нарушений на 2025 год и показатели оценки реализации Программы профилактики.</w:t>
      </w:r>
    </w:p>
    <w:p w14:paraId="660C1092" w14:textId="77777777" w:rsidR="00692A49" w:rsidRPr="00692A49" w:rsidRDefault="00692A49" w:rsidP="00692A49">
      <w:pPr>
        <w:widowControl/>
        <w:jc w:val="both"/>
        <w:rPr>
          <w:rStyle w:val="2"/>
        </w:rPr>
      </w:pPr>
    </w:p>
    <w:p w14:paraId="77E49B6F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Раздел 1. Анализ и оценка состояния подконтрольной сферы</w:t>
      </w:r>
    </w:p>
    <w:p w14:paraId="182BEED5" w14:textId="77777777" w:rsidR="00692A49" w:rsidRPr="00692A49" w:rsidRDefault="00692A49" w:rsidP="00692A49">
      <w:pPr>
        <w:widowControl/>
        <w:jc w:val="both"/>
        <w:rPr>
          <w:rStyle w:val="2"/>
        </w:rPr>
      </w:pPr>
    </w:p>
    <w:p w14:paraId="2392CDDE" w14:textId="77777777" w:rsidR="000017B5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1.1. Настоящая программа разработана в соответствии со статьей 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</w:t>
      </w:r>
      <w:r w:rsidR="000017B5" w:rsidRPr="000017B5">
        <w:rPr>
          <w:rStyle w:val="2"/>
        </w:rPr>
        <w:lastRenderedPageBreak/>
        <w:t xml:space="preserve">муниципального </w:t>
      </w:r>
      <w:bookmarkStart w:id="3" w:name="_Hlk186282276"/>
      <w:r w:rsidR="000017B5" w:rsidRPr="000017B5">
        <w:rPr>
          <w:rStyle w:val="2"/>
        </w:rPr>
        <w:t xml:space="preserve">контроля в сфере благоустройства </w:t>
      </w:r>
      <w:bookmarkEnd w:id="3"/>
      <w:r w:rsidR="000017B5" w:rsidRPr="000017B5">
        <w:rPr>
          <w:rStyle w:val="2"/>
        </w:rPr>
        <w:t>на территории Большеключинского сельсовета Рыбинского района Красноярского края</w:t>
      </w:r>
      <w:r w:rsidR="000017B5">
        <w:rPr>
          <w:rStyle w:val="2"/>
        </w:rPr>
        <w:t>.</w:t>
      </w:r>
    </w:p>
    <w:p w14:paraId="4C6B21B9" w14:textId="09C0A510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В период с 01.01.2024 года по 30.11.2024 года администрацией </w:t>
      </w:r>
      <w:r w:rsidR="000017B5"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 (далее – администрация) проверки в рамках муниципального </w:t>
      </w:r>
      <w:r w:rsidR="000017B5" w:rsidRPr="000017B5">
        <w:rPr>
          <w:rStyle w:val="2"/>
        </w:rPr>
        <w:t xml:space="preserve">контроля в сфере благоустройства </w:t>
      </w:r>
      <w:r w:rsidRPr="00692A49">
        <w:rPr>
          <w:rStyle w:val="2"/>
        </w:rPr>
        <w:t>не проводились. Основания для проведения внеплановых проверок отсутствовали.</w:t>
      </w:r>
    </w:p>
    <w:p w14:paraId="44F9973D" w14:textId="727FE574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В этой связи, провести анализ контрольной деятельности в сфере осуществления муниципального </w:t>
      </w:r>
      <w:r w:rsidR="000017B5" w:rsidRPr="000017B5">
        <w:rPr>
          <w:rStyle w:val="2"/>
        </w:rPr>
        <w:t xml:space="preserve">контроля в сфере благоустройства </w:t>
      </w:r>
      <w:r w:rsidRPr="00692A49">
        <w:rPr>
          <w:rStyle w:val="2"/>
        </w:rPr>
        <w:t xml:space="preserve">(далее – муниципальный контроль) за 2024 год, не представляется возможным.  </w:t>
      </w:r>
    </w:p>
    <w:p w14:paraId="362BE19E" w14:textId="497452ED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В период 2024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</w:t>
      </w:r>
      <w:r w:rsidR="000017B5" w:rsidRPr="000017B5">
        <w:rPr>
          <w:rStyle w:val="2"/>
        </w:rPr>
        <w:t xml:space="preserve">контроля в сфере благоустройства </w:t>
      </w:r>
      <w:r w:rsidRPr="00692A49">
        <w:rPr>
          <w:rStyle w:val="2"/>
        </w:rPr>
        <w:t xml:space="preserve">на 2024 год: </w:t>
      </w:r>
    </w:p>
    <w:p w14:paraId="4C7B37CD" w14:textId="74D825D6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- размещение на официальном сайте </w:t>
      </w:r>
      <w:r w:rsidR="000017B5"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0017B5" w:rsidRPr="000017B5">
        <w:rPr>
          <w:rStyle w:val="2"/>
        </w:rPr>
        <w:t>контроля в сфере благоустройства</w:t>
      </w:r>
      <w:r w:rsidRPr="00692A49">
        <w:rPr>
          <w:rStyle w:val="2"/>
        </w:rPr>
        <w:t>, а также текстов, соответствующих нормативных правовых актов.</w:t>
      </w:r>
    </w:p>
    <w:p w14:paraId="2E187F4D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7CD87FEA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18B03723" w14:textId="377348A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Профилактические мероприятия при осуществлении муниципального </w:t>
      </w:r>
      <w:r w:rsidR="000017B5" w:rsidRPr="000017B5">
        <w:rPr>
          <w:rStyle w:val="2"/>
        </w:rPr>
        <w:t>контроля в сфере благоустройства</w:t>
      </w:r>
      <w:r w:rsidRPr="00692A49">
        <w:rPr>
          <w:rStyle w:val="2"/>
        </w:rPr>
        <w:t xml:space="preserve">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B3FE865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1DC34AC0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14:paraId="68177C58" w14:textId="77777777" w:rsidR="00692A49" w:rsidRPr="00692A49" w:rsidRDefault="00692A49" w:rsidP="00692A49">
      <w:pPr>
        <w:widowControl/>
        <w:jc w:val="both"/>
        <w:rPr>
          <w:rStyle w:val="2"/>
        </w:rPr>
      </w:pPr>
    </w:p>
    <w:p w14:paraId="680A1894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Раздел 2. Цели и задачи Программы профилактики</w:t>
      </w:r>
    </w:p>
    <w:p w14:paraId="665DD316" w14:textId="77777777" w:rsidR="00692A49" w:rsidRPr="00692A49" w:rsidRDefault="00692A49" w:rsidP="00692A49">
      <w:pPr>
        <w:widowControl/>
        <w:jc w:val="both"/>
        <w:rPr>
          <w:rStyle w:val="2"/>
        </w:rPr>
      </w:pPr>
    </w:p>
    <w:p w14:paraId="3877CD5B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2.2. Основными целями Программы профилактики являются:</w:t>
      </w:r>
    </w:p>
    <w:p w14:paraId="670DF825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F58659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F2FD52D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снижение административной нагрузки на контролируемые лица;</w:t>
      </w:r>
    </w:p>
    <w:p w14:paraId="19121F2E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создание мотивации к добросовестному поведению контролируемых лиц;</w:t>
      </w:r>
    </w:p>
    <w:p w14:paraId="6742D6B0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снижение уровня ущерба охраняемым законом ценностям.</w:t>
      </w:r>
    </w:p>
    <w:p w14:paraId="0A3319DF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2.3. Задачами Программы профилактики являются:</w:t>
      </w:r>
    </w:p>
    <w:p w14:paraId="6574441F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lastRenderedPageBreak/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3866375F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446716BF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41E0720E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A8466AA" w14:textId="77777777" w:rsidR="00692A49" w:rsidRPr="00692A49" w:rsidRDefault="00692A49" w:rsidP="00692A49">
      <w:pPr>
        <w:widowControl/>
        <w:jc w:val="both"/>
        <w:rPr>
          <w:rStyle w:val="2"/>
        </w:rPr>
      </w:pPr>
      <w:r w:rsidRPr="00692A49">
        <w:rPr>
          <w:rStyle w:val="2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9B04DD6" w14:textId="0BF43EF1" w:rsidR="008D40B5" w:rsidRDefault="00692A49" w:rsidP="00692A49">
      <w:pPr>
        <w:widowControl/>
        <w:jc w:val="both"/>
        <w:rPr>
          <w:sz w:val="2"/>
          <w:szCs w:val="2"/>
        </w:rPr>
        <w:sectPr w:rsidR="008D40B5" w:rsidSect="00A70E3D">
          <w:pgSz w:w="11900" w:h="16840"/>
          <w:pgMar w:top="1134" w:right="850" w:bottom="1134" w:left="1701" w:header="0" w:footer="3" w:gutter="0"/>
          <w:cols w:space="720"/>
          <w:docGrid w:linePitch="326"/>
        </w:sectPr>
      </w:pPr>
      <w:r w:rsidRPr="00692A49">
        <w:rPr>
          <w:rStyle w:val="2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</w:t>
      </w:r>
      <w:r w:rsidR="00183564">
        <w:rPr>
          <w:rStyle w:val="2"/>
        </w:rPr>
        <w:t>а.</w:t>
      </w:r>
    </w:p>
    <w:p w14:paraId="3908F1F1" w14:textId="77777777" w:rsidR="00183564" w:rsidRPr="004C19FF" w:rsidRDefault="00183564" w:rsidP="001835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4C19FF">
        <w:rPr>
          <w:rFonts w:ascii="Arial" w:hAnsi="Arial" w:cs="Arial"/>
          <w:b/>
        </w:rPr>
        <w:lastRenderedPageBreak/>
        <w:t>Раздел 3. Перечень профилактических мероприятий, сроки (периодичность) их проведения</w:t>
      </w:r>
    </w:p>
    <w:p w14:paraId="27368C69" w14:textId="77777777" w:rsidR="00183564" w:rsidRPr="004C19FF" w:rsidRDefault="00183564" w:rsidP="001835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99"/>
        <w:gridCol w:w="8337"/>
        <w:gridCol w:w="3398"/>
      </w:tblGrid>
      <w:tr w:rsidR="00183564" w:rsidRPr="004C19FF" w14:paraId="56C3EC92" w14:textId="77777777" w:rsidTr="00DB585E">
        <w:tc>
          <w:tcPr>
            <w:tcW w:w="567" w:type="dxa"/>
            <w:shd w:val="clear" w:color="auto" w:fill="auto"/>
          </w:tcPr>
          <w:p w14:paraId="72B55429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№ п/п </w:t>
            </w:r>
          </w:p>
        </w:tc>
        <w:tc>
          <w:tcPr>
            <w:tcW w:w="2268" w:type="dxa"/>
            <w:shd w:val="clear" w:color="auto" w:fill="auto"/>
          </w:tcPr>
          <w:p w14:paraId="316A95B1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Наименование мероприятия </w:t>
            </w:r>
          </w:p>
        </w:tc>
        <w:tc>
          <w:tcPr>
            <w:tcW w:w="8363" w:type="dxa"/>
            <w:shd w:val="clear" w:color="auto" w:fill="auto"/>
          </w:tcPr>
          <w:p w14:paraId="60FD773F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14:paraId="76D4A4D1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183564" w:rsidRPr="004C19FF" w14:paraId="7B312498" w14:textId="77777777" w:rsidTr="00DB585E">
        <w:tc>
          <w:tcPr>
            <w:tcW w:w="567" w:type="dxa"/>
            <w:shd w:val="clear" w:color="auto" w:fill="auto"/>
            <w:vAlign w:val="center"/>
          </w:tcPr>
          <w:p w14:paraId="3557869D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40C40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Информирование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6E6DD92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Постоянно.</w:t>
            </w:r>
          </w:p>
          <w:p w14:paraId="71CF20A6" w14:textId="16A45AD0" w:rsidR="00183564" w:rsidRPr="004C19FF" w:rsidRDefault="00183564" w:rsidP="00DB585E">
            <w:pPr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Посредством размещения сведений, предусмотренных </w:t>
            </w:r>
            <w:hyperlink r:id="rId7" w:history="1">
              <w:r w:rsidRPr="004C19FF">
                <w:rPr>
                  <w:rFonts w:ascii="Arial" w:hAnsi="Arial" w:cs="Arial"/>
                </w:rPr>
                <w:t>частью 3 статьи 46</w:t>
              </w:r>
            </w:hyperlink>
            <w:r w:rsidRPr="004C19FF">
              <w:rPr>
                <w:rFonts w:ascii="Arial" w:hAnsi="Arial" w:cs="Arial"/>
              </w:rPr>
              <w:t xml:space="preserve"> Закона № 248-ФЗ на официальном сайте </w:t>
            </w:r>
            <w:r>
              <w:rPr>
                <w:rFonts w:ascii="Arial" w:hAnsi="Arial" w:cs="Arial"/>
              </w:rPr>
              <w:t xml:space="preserve">Администрации Большеключинского </w:t>
            </w:r>
            <w:r w:rsidRPr="004C19FF">
              <w:rPr>
                <w:rFonts w:ascii="Arial" w:hAnsi="Arial" w:cs="Arial"/>
              </w:rPr>
              <w:t>сельсовета в сети «Интернет»</w:t>
            </w:r>
            <w:r w:rsidRPr="004C19FF">
              <w:rPr>
                <w:rFonts w:ascii="Arial" w:hAnsi="Arial" w:cs="Arial"/>
                <w:i/>
              </w:rPr>
              <w:t>,</w:t>
            </w:r>
            <w:r w:rsidRPr="004C19FF">
              <w:rPr>
                <w:rFonts w:ascii="Arial" w:hAnsi="Arial" w:cs="Arial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2246EC0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B98BB3" w14:textId="74F2107A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t xml:space="preserve">Назначается муниципальным правовым актом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</w:t>
            </w:r>
          </w:p>
        </w:tc>
      </w:tr>
      <w:tr w:rsidR="00183564" w:rsidRPr="004C19FF" w14:paraId="75348A73" w14:textId="77777777" w:rsidTr="00DB585E">
        <w:tc>
          <w:tcPr>
            <w:tcW w:w="567" w:type="dxa"/>
            <w:shd w:val="clear" w:color="auto" w:fill="auto"/>
            <w:vAlign w:val="center"/>
          </w:tcPr>
          <w:p w14:paraId="2755E1DE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6C4DC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Консультирование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87B0323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Постоянно, по запросу.</w:t>
            </w:r>
          </w:p>
          <w:p w14:paraId="2234400A" w14:textId="77777777" w:rsidR="00183564" w:rsidRPr="004C19FF" w:rsidRDefault="00183564" w:rsidP="00DB585E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14:paraId="49898FE1" w14:textId="77777777" w:rsidR="00183564" w:rsidRPr="004C19FF" w:rsidRDefault="00183564" w:rsidP="00DB585E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Консультирование осуществляется в устной форме по следующим вопросам:</w:t>
            </w:r>
          </w:p>
          <w:p w14:paraId="3D61992F" w14:textId="77777777" w:rsidR="00183564" w:rsidRPr="004C19FF" w:rsidRDefault="001835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1) порядок проведения контрольных мероприятий;</w:t>
            </w:r>
          </w:p>
          <w:p w14:paraId="643E6FDF" w14:textId="77777777" w:rsidR="00183564" w:rsidRPr="004C19FF" w:rsidRDefault="001835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2) периодичность проведения контрольных мероприятий;</w:t>
            </w:r>
          </w:p>
          <w:p w14:paraId="4A56A902" w14:textId="77777777" w:rsidR="00183564" w:rsidRPr="004C19FF" w:rsidRDefault="001835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3) порядок принятия решений по итогам контрольных мероприятий;</w:t>
            </w:r>
          </w:p>
          <w:p w14:paraId="799E9A40" w14:textId="77777777" w:rsidR="00183564" w:rsidRPr="004C19FF" w:rsidRDefault="001835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4) порядок обжалования решений Контрольного органа</w:t>
            </w:r>
          </w:p>
          <w:p w14:paraId="54907200" w14:textId="77777777" w:rsidR="00183564" w:rsidRPr="004C19FF" w:rsidRDefault="001835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4C19FF">
              <w:rPr>
                <w:rFonts w:ascii="Arial" w:eastAsia="Times New Roman" w:hAnsi="Arial" w:cs="Arial"/>
              </w:rPr>
              <w:t>.</w:t>
            </w:r>
            <w:r w:rsidRPr="004C19FF">
              <w:rPr>
                <w:rFonts w:ascii="Arial" w:hAnsi="Arial" w:cs="Arial"/>
              </w:rPr>
              <w:t>Консультирование</w:t>
            </w:r>
            <w:proofErr w:type="gramEnd"/>
            <w:r w:rsidRPr="004C19FF">
              <w:rPr>
                <w:rFonts w:ascii="Arial" w:hAnsi="Arial" w:cs="Arial"/>
              </w:rPr>
              <w:t xml:space="preserve">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44724171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Время консультирования не должно превышать 10 минут.</w:t>
            </w:r>
          </w:p>
          <w:p w14:paraId="6E4564EA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Личный прием граждан проводится инспекторами. Информация о месте приема, а также об установленных для приема днях и часах </w:t>
            </w:r>
            <w:r w:rsidRPr="004C19FF">
              <w:rPr>
                <w:rFonts w:ascii="Arial" w:hAnsi="Arial" w:cs="Arial"/>
              </w:rPr>
              <w:lastRenderedPageBreak/>
              <w:t>размещается на официальном сайте.</w:t>
            </w:r>
          </w:p>
          <w:p w14:paraId="773D4F2E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06138064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Консультирование в письменной форме осуществляется инспектором в следующих случаях:</w:t>
            </w:r>
          </w:p>
          <w:p w14:paraId="3531265D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99993CE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2) за время консультирования предоставить ответ на поставленные вопросы невозможно;</w:t>
            </w:r>
          </w:p>
          <w:p w14:paraId="53C80D64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3CB6A113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Если поставленные во время консультирования вопросы не относятся к муниципальному жилищному контролю</w:t>
            </w:r>
            <w:r w:rsidRPr="004C19FF">
              <w:rPr>
                <w:rFonts w:ascii="Arial" w:hAnsi="Arial" w:cs="Arial"/>
                <w:bCs/>
              </w:rPr>
              <w:t>,</w:t>
            </w:r>
            <w:r w:rsidRPr="004C19FF">
              <w:rPr>
                <w:rFonts w:ascii="Arial" w:hAnsi="Arial" w:cs="Arial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454E3762" w14:textId="63A19C65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сельсовета.</w:t>
            </w:r>
          </w:p>
          <w:p w14:paraId="64AF9081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3E477FE7" w14:textId="77777777" w:rsidR="00183564" w:rsidRPr="004C19FF" w:rsidRDefault="001835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028EFE" w14:textId="408A1679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lastRenderedPageBreak/>
              <w:t xml:space="preserve">Назначается муниципальным правовым актом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</w:t>
            </w:r>
          </w:p>
        </w:tc>
      </w:tr>
      <w:tr w:rsidR="00183564" w:rsidRPr="004C19FF" w14:paraId="67B6F1AB" w14:textId="77777777" w:rsidTr="00DB585E">
        <w:tc>
          <w:tcPr>
            <w:tcW w:w="567" w:type="dxa"/>
            <w:shd w:val="clear" w:color="auto" w:fill="auto"/>
            <w:vAlign w:val="center"/>
          </w:tcPr>
          <w:p w14:paraId="7BB0585B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AA18E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Объявление предостережения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54A039" w14:textId="77777777" w:rsidR="00183564" w:rsidRPr="004C19FF" w:rsidRDefault="00183564" w:rsidP="00DB585E">
            <w:pPr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Объявляется контрольным органом и направляется контролируемому лицу </w:t>
            </w:r>
            <w:r w:rsidRPr="004C19FF">
              <w:rPr>
                <w:rFonts w:ascii="Arial" w:hAnsi="Arial" w:cs="Arial"/>
                <w:u w:val="single"/>
              </w:rPr>
              <w:t xml:space="preserve">в случае наличия </w:t>
            </w:r>
            <w:r w:rsidRPr="004C19FF">
              <w:rPr>
                <w:rFonts w:ascii="Arial" w:hAnsi="Arial" w:cs="Arial"/>
              </w:rPr>
              <w:t xml:space="preserve">у контрольного органа сведений о готовящихся </w:t>
            </w:r>
            <w:r w:rsidRPr="004C19FF">
              <w:rPr>
                <w:rFonts w:ascii="Arial" w:hAnsi="Arial" w:cs="Arial"/>
              </w:rPr>
              <w:lastRenderedPageBreak/>
              <w:t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      </w:r>
          </w:p>
          <w:p w14:paraId="4C938A2A" w14:textId="77777777" w:rsidR="00183564" w:rsidRPr="004C19FF" w:rsidRDefault="00183564" w:rsidP="00DB585E">
            <w:pPr>
              <w:pStyle w:val="ConsPlusNormal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19FF">
              <w:rPr>
                <w:rFonts w:eastAsia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532856D5" w14:textId="77777777" w:rsidR="00183564" w:rsidRPr="004C19FF" w:rsidRDefault="00183564" w:rsidP="00DB585E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4D980098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5BB18A" w14:textId="23A8BE14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lastRenderedPageBreak/>
              <w:t xml:space="preserve">Назначается муниципальным правовым </w:t>
            </w:r>
            <w:r w:rsidRPr="004C19FF">
              <w:rPr>
                <w:rFonts w:ascii="Arial" w:hAnsi="Arial" w:cs="Arial"/>
              </w:rPr>
              <w:lastRenderedPageBreak/>
              <w:t xml:space="preserve">актом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</w:t>
            </w:r>
          </w:p>
        </w:tc>
      </w:tr>
    </w:tbl>
    <w:p w14:paraId="70621498" w14:textId="77777777" w:rsidR="00183564" w:rsidRPr="004C19FF" w:rsidRDefault="00183564" w:rsidP="00183564">
      <w:pPr>
        <w:spacing w:after="200" w:line="276" w:lineRule="auto"/>
        <w:rPr>
          <w:rFonts w:ascii="Arial" w:hAnsi="Arial" w:cs="Arial"/>
        </w:rPr>
        <w:sectPr w:rsidR="00183564" w:rsidRPr="004C19FF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14:paraId="7DBD0580" w14:textId="77777777" w:rsidR="00183564" w:rsidRPr="004C19FF" w:rsidRDefault="00183564" w:rsidP="0018356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p w14:paraId="5788EA1F" w14:textId="77777777" w:rsidR="00183564" w:rsidRPr="004C19FF" w:rsidRDefault="00183564" w:rsidP="00183564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4C19FF">
        <w:rPr>
          <w:rFonts w:ascii="Arial" w:hAnsi="Arial" w:cs="Arial"/>
          <w:b/>
          <w:bCs/>
        </w:rPr>
        <w:t>Раздел 4. Показатели результативности и эффективности программы профилактики</w:t>
      </w:r>
    </w:p>
    <w:p w14:paraId="3A8A9362" w14:textId="77777777" w:rsidR="00183564" w:rsidRPr="004C19FF" w:rsidRDefault="00183564" w:rsidP="00183564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14:paraId="7144F48F" w14:textId="77777777" w:rsidR="00183564" w:rsidRPr="004C19FF" w:rsidRDefault="00183564" w:rsidP="00183564">
      <w:pPr>
        <w:ind w:firstLine="709"/>
        <w:jc w:val="both"/>
        <w:rPr>
          <w:rFonts w:ascii="Arial" w:hAnsi="Arial" w:cs="Arial"/>
        </w:rPr>
      </w:pPr>
      <w:r w:rsidRPr="004C19FF">
        <w:rPr>
          <w:rFonts w:ascii="Arial" w:hAnsi="Arial" w:cs="Arial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7D67099B" w14:textId="77777777" w:rsidR="00183564" w:rsidRPr="004C19FF" w:rsidRDefault="00183564" w:rsidP="00183564">
      <w:pPr>
        <w:ind w:firstLine="709"/>
        <w:jc w:val="both"/>
        <w:rPr>
          <w:rFonts w:ascii="Arial" w:hAnsi="Arial" w:cs="Arial"/>
        </w:rPr>
      </w:pPr>
      <w:r w:rsidRPr="004C19FF">
        <w:rPr>
          <w:rFonts w:ascii="Arial" w:hAnsi="Arial" w:cs="Arial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74E882A8" w14:textId="77777777" w:rsidR="00183564" w:rsidRPr="004C19FF" w:rsidRDefault="00183564" w:rsidP="00183564">
      <w:pPr>
        <w:ind w:firstLine="709"/>
        <w:jc w:val="both"/>
        <w:rPr>
          <w:rFonts w:ascii="Arial" w:hAnsi="Arial" w:cs="Arial"/>
        </w:rPr>
      </w:pPr>
      <w:r w:rsidRPr="004C19FF">
        <w:rPr>
          <w:rFonts w:ascii="Arial" w:hAnsi="Arial" w:cs="Arial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16E950E8" w14:textId="77777777" w:rsidR="00183564" w:rsidRPr="004C19FF" w:rsidRDefault="00183564" w:rsidP="0018356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183564" w:rsidRPr="004C19FF" w14:paraId="1F482D3E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116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36F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183564" w:rsidRPr="004C19FF" w14:paraId="6F2FDBDF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700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CAD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183564" w:rsidRPr="004C19FF" w14:paraId="4EDC8001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E9A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5B2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183564" w:rsidRPr="004C19FF" w14:paraId="23257B6D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73E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069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6FFCCFAC" w14:textId="77777777" w:rsidR="00183564" w:rsidRPr="004C19FF" w:rsidRDefault="00183564" w:rsidP="00183564">
      <w:pPr>
        <w:tabs>
          <w:tab w:val="left" w:pos="993"/>
        </w:tabs>
        <w:jc w:val="both"/>
        <w:rPr>
          <w:rFonts w:ascii="Arial" w:hAnsi="Arial" w:cs="Arial"/>
          <w:spacing w:val="-2"/>
        </w:rPr>
      </w:pPr>
    </w:p>
    <w:p w14:paraId="50B7F9D6" w14:textId="77777777" w:rsidR="00183564" w:rsidRPr="004C19FF" w:rsidRDefault="00183564" w:rsidP="00183564">
      <w:pPr>
        <w:autoSpaceDE w:val="0"/>
        <w:autoSpaceDN w:val="0"/>
        <w:adjustRightInd w:val="0"/>
        <w:rPr>
          <w:rFonts w:ascii="Arial" w:hAnsi="Arial" w:cs="Arial"/>
        </w:rPr>
      </w:pPr>
      <w:r w:rsidRPr="004C19FF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83564" w:rsidRPr="004C19FF" w14:paraId="2A8AF654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66D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BB7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656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Величина</w:t>
            </w:r>
          </w:p>
        </w:tc>
      </w:tr>
      <w:tr w:rsidR="00183564" w:rsidRPr="004C19FF" w14:paraId="0664C4A2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A20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DA6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2D8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100 %</w:t>
            </w:r>
          </w:p>
        </w:tc>
      </w:tr>
      <w:tr w:rsidR="00183564" w:rsidRPr="004C19FF" w14:paraId="099ECEA3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E5C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284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56D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100 % от числа обратившихся</w:t>
            </w:r>
          </w:p>
        </w:tc>
      </w:tr>
      <w:tr w:rsidR="00183564" w:rsidRPr="004C19FF" w14:paraId="0FAB1453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664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67D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349" w14:textId="77777777" w:rsidR="00183564" w:rsidRPr="004C19FF" w:rsidRDefault="001835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100 %</w:t>
            </w:r>
          </w:p>
        </w:tc>
      </w:tr>
    </w:tbl>
    <w:p w14:paraId="31376E99" w14:textId="77777777" w:rsidR="00183564" w:rsidRPr="004C19FF" w:rsidRDefault="00183564" w:rsidP="00183564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369AB122" w14:textId="77777777" w:rsidR="00183564" w:rsidRPr="004C19FF" w:rsidRDefault="00183564" w:rsidP="00183564">
      <w:pPr>
        <w:autoSpaceDE w:val="0"/>
        <w:autoSpaceDN w:val="0"/>
        <w:adjustRightInd w:val="0"/>
        <w:rPr>
          <w:rFonts w:ascii="Arial" w:hAnsi="Arial" w:cs="Arial"/>
        </w:rPr>
      </w:pPr>
    </w:p>
    <w:p w14:paraId="678A3F1D" w14:textId="77777777" w:rsidR="00183564" w:rsidRPr="004C19FF" w:rsidRDefault="00183564" w:rsidP="00183564">
      <w:pPr>
        <w:autoSpaceDE w:val="0"/>
        <w:autoSpaceDN w:val="0"/>
        <w:adjustRightInd w:val="0"/>
        <w:rPr>
          <w:rFonts w:ascii="Arial" w:hAnsi="Arial" w:cs="Arial"/>
        </w:rPr>
      </w:pPr>
      <w:r w:rsidRPr="004C19FF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86"/>
        <w:gridCol w:w="1778"/>
        <w:gridCol w:w="1641"/>
        <w:gridCol w:w="2060"/>
      </w:tblGrid>
      <w:tr w:rsidR="00183564" w:rsidRPr="004C19FF" w14:paraId="010B43E1" w14:textId="77777777" w:rsidTr="00DB585E">
        <w:tc>
          <w:tcPr>
            <w:tcW w:w="1886" w:type="dxa"/>
            <w:shd w:val="clear" w:color="auto" w:fill="auto"/>
          </w:tcPr>
          <w:p w14:paraId="3DA42C9A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14:paraId="5E4FED74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14:paraId="3B556F5B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14:paraId="579DC555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14:paraId="5AA82E76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100% и более</w:t>
            </w:r>
          </w:p>
        </w:tc>
      </w:tr>
      <w:tr w:rsidR="00183564" w:rsidRPr="004C19FF" w14:paraId="452BB88A" w14:textId="77777777" w:rsidTr="00DB585E">
        <w:tc>
          <w:tcPr>
            <w:tcW w:w="1886" w:type="dxa"/>
            <w:shd w:val="clear" w:color="auto" w:fill="auto"/>
          </w:tcPr>
          <w:p w14:paraId="2837CE81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14:paraId="7FF9F471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14:paraId="332386A1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14:paraId="74F09C30" w14:textId="77777777" w:rsidR="00183564" w:rsidRPr="004C19FF" w:rsidRDefault="001835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14:paraId="4DA4C523" w14:textId="77777777" w:rsidR="00183564" w:rsidRPr="004C19FF" w:rsidRDefault="00183564" w:rsidP="00DB585E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Эффективный</w:t>
            </w:r>
          </w:p>
        </w:tc>
      </w:tr>
    </w:tbl>
    <w:p w14:paraId="39536465" w14:textId="77777777" w:rsidR="00183564" w:rsidRPr="004C19FF" w:rsidRDefault="00183564" w:rsidP="00183564">
      <w:pPr>
        <w:jc w:val="both"/>
        <w:rPr>
          <w:rFonts w:ascii="Arial" w:hAnsi="Arial" w:cs="Arial"/>
          <w:highlight w:val="yellow"/>
        </w:rPr>
      </w:pPr>
    </w:p>
    <w:p w14:paraId="6CAF5C71" w14:textId="3528D4FB" w:rsidR="000017B5" w:rsidRDefault="000017B5" w:rsidP="00183564">
      <w:pPr>
        <w:tabs>
          <w:tab w:val="left" w:pos="3300"/>
        </w:tabs>
        <w:rPr>
          <w:rFonts w:asciiTheme="minorHAnsi" w:hAnsiTheme="minorHAnsi"/>
        </w:rPr>
      </w:pPr>
    </w:p>
    <w:sectPr w:rsidR="000017B5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28A3" w14:textId="77777777" w:rsidR="00CF0F47" w:rsidRDefault="00CF0F47" w:rsidP="00183564">
      <w:r>
        <w:separator/>
      </w:r>
    </w:p>
  </w:endnote>
  <w:endnote w:type="continuationSeparator" w:id="0">
    <w:p w14:paraId="2D290B14" w14:textId="77777777" w:rsidR="00CF0F47" w:rsidRDefault="00CF0F47" w:rsidP="0018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2EF1" w14:textId="77777777" w:rsidR="00CF0F47" w:rsidRDefault="00CF0F47" w:rsidP="00183564">
      <w:r>
        <w:separator/>
      </w:r>
    </w:p>
  </w:footnote>
  <w:footnote w:type="continuationSeparator" w:id="0">
    <w:p w14:paraId="34E11F2F" w14:textId="77777777" w:rsidR="00CF0F47" w:rsidRDefault="00CF0F47" w:rsidP="0018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300A"/>
    <w:multiLevelType w:val="multilevel"/>
    <w:tmpl w:val="33DCDAC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797F87"/>
    <w:multiLevelType w:val="multilevel"/>
    <w:tmpl w:val="7952AB5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4B56C8"/>
    <w:multiLevelType w:val="multilevel"/>
    <w:tmpl w:val="FEC2FB1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815298"/>
    <w:multiLevelType w:val="multilevel"/>
    <w:tmpl w:val="BDA4EC0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EA87127"/>
    <w:multiLevelType w:val="multilevel"/>
    <w:tmpl w:val="85802560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52"/>
    <w:rsid w:val="000017B5"/>
    <w:rsid w:val="00006D49"/>
    <w:rsid w:val="000E39C0"/>
    <w:rsid w:val="00183564"/>
    <w:rsid w:val="001E380A"/>
    <w:rsid w:val="00271096"/>
    <w:rsid w:val="00542993"/>
    <w:rsid w:val="005A7BBC"/>
    <w:rsid w:val="00640DF5"/>
    <w:rsid w:val="00692A49"/>
    <w:rsid w:val="00826152"/>
    <w:rsid w:val="008737B2"/>
    <w:rsid w:val="008C7BBF"/>
    <w:rsid w:val="008D40B5"/>
    <w:rsid w:val="0096116D"/>
    <w:rsid w:val="00A70E3D"/>
    <w:rsid w:val="00CC0AB6"/>
    <w:rsid w:val="00C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0518"/>
  <w15:chartTrackingRefBased/>
  <w15:docId w15:val="{BA0302C1-0008-4B93-B61C-8700D819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0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D40B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8D40B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8D40B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183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35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83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35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1835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18356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32">
    <w:name w:val="s32"/>
    <w:basedOn w:val="a"/>
    <w:rsid w:val="0018356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26">
    <w:name w:val="s26"/>
    <w:basedOn w:val="a"/>
    <w:rsid w:val="0018356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10</cp:revision>
  <cp:lastPrinted>2024-12-28T05:52:00Z</cp:lastPrinted>
  <dcterms:created xsi:type="dcterms:W3CDTF">2022-12-19T03:56:00Z</dcterms:created>
  <dcterms:modified xsi:type="dcterms:W3CDTF">2024-12-28T05:54:00Z</dcterms:modified>
</cp:coreProperties>
</file>