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63B9" w14:textId="77777777" w:rsidR="005A5DD3" w:rsidRPr="005A5DD3" w:rsidRDefault="005A5DD3" w:rsidP="005A5DD3">
      <w:pPr>
        <w:widowControl/>
        <w:ind w:firstLine="709"/>
        <w:jc w:val="center"/>
        <w:rPr>
          <w:rFonts w:ascii="Times New Roman" w:eastAsia="Times New Roman" w:hAnsi="Times New Roman" w:cs="Times New Roman"/>
          <w:b/>
          <w:color w:val="auto"/>
          <w:sz w:val="28"/>
          <w:szCs w:val="28"/>
          <w:lang w:bidi="ar-SA"/>
        </w:rPr>
      </w:pPr>
      <w:r w:rsidRPr="005A5DD3">
        <w:rPr>
          <w:rFonts w:ascii="Times New Roman" w:eastAsia="Times New Roman" w:hAnsi="Times New Roman" w:cs="Times New Roman"/>
          <w:b/>
          <w:color w:val="auto"/>
          <w:sz w:val="28"/>
          <w:szCs w:val="28"/>
          <w:lang w:bidi="ar-SA"/>
        </w:rPr>
        <w:t>РОССИЙСКАЯ ФЕДЕРАЦИЯ</w:t>
      </w:r>
    </w:p>
    <w:p w14:paraId="1AAA96DD" w14:textId="77777777" w:rsidR="005A5DD3" w:rsidRPr="005A5DD3" w:rsidRDefault="005A5DD3" w:rsidP="005A5DD3">
      <w:pPr>
        <w:widowControl/>
        <w:ind w:firstLine="709"/>
        <w:jc w:val="center"/>
        <w:rPr>
          <w:rFonts w:ascii="Times New Roman" w:eastAsia="Times New Roman" w:hAnsi="Times New Roman" w:cs="Times New Roman"/>
          <w:b/>
          <w:color w:val="auto"/>
          <w:sz w:val="28"/>
          <w:szCs w:val="28"/>
          <w:lang w:bidi="ar-SA"/>
        </w:rPr>
      </w:pPr>
      <w:r w:rsidRPr="005A5DD3">
        <w:rPr>
          <w:rFonts w:ascii="Times New Roman" w:eastAsia="Times New Roman" w:hAnsi="Times New Roman" w:cs="Times New Roman"/>
          <w:b/>
          <w:color w:val="auto"/>
          <w:sz w:val="28"/>
          <w:szCs w:val="28"/>
          <w:lang w:bidi="ar-SA"/>
        </w:rPr>
        <w:t>КРАСНОЯРСКИЙ КРАЙ РЫБИНСКИЙ РАЙОН</w:t>
      </w:r>
    </w:p>
    <w:p w14:paraId="1D6A49EB" w14:textId="77777777" w:rsidR="005A5DD3" w:rsidRPr="005A5DD3" w:rsidRDefault="005A5DD3" w:rsidP="005A5DD3">
      <w:pPr>
        <w:widowControl/>
        <w:ind w:firstLine="709"/>
        <w:jc w:val="center"/>
        <w:rPr>
          <w:rFonts w:ascii="Times New Roman" w:eastAsia="Times New Roman" w:hAnsi="Times New Roman" w:cs="Times New Roman"/>
          <w:b/>
          <w:color w:val="auto"/>
          <w:sz w:val="28"/>
          <w:szCs w:val="28"/>
          <w:lang w:bidi="ar-SA"/>
        </w:rPr>
      </w:pPr>
      <w:r w:rsidRPr="005A5DD3">
        <w:rPr>
          <w:rFonts w:ascii="Times New Roman" w:eastAsia="Times New Roman" w:hAnsi="Times New Roman" w:cs="Times New Roman"/>
          <w:b/>
          <w:color w:val="auto"/>
          <w:sz w:val="28"/>
          <w:szCs w:val="28"/>
          <w:lang w:bidi="ar-SA"/>
        </w:rPr>
        <w:t>БОЛЬШЕКЛЮЧИНСКИЙ СЕЛЬСКИЙ СОВЕТ ДЕПУТАТОВ</w:t>
      </w:r>
    </w:p>
    <w:p w14:paraId="11A2879A" w14:textId="77777777" w:rsidR="005A5DD3" w:rsidRPr="005A5DD3" w:rsidRDefault="005A5DD3" w:rsidP="005A5DD3">
      <w:pPr>
        <w:widowControl/>
        <w:ind w:firstLine="709"/>
        <w:jc w:val="center"/>
        <w:rPr>
          <w:rFonts w:ascii="Times New Roman" w:eastAsia="Times New Roman" w:hAnsi="Times New Roman" w:cs="Times New Roman"/>
          <w:b/>
          <w:color w:val="auto"/>
          <w:sz w:val="28"/>
          <w:szCs w:val="28"/>
          <w:lang w:bidi="ar-SA"/>
        </w:rPr>
      </w:pPr>
    </w:p>
    <w:p w14:paraId="2338E082" w14:textId="77777777" w:rsidR="005A5DD3" w:rsidRPr="005A5DD3" w:rsidRDefault="005A5DD3" w:rsidP="005A5DD3">
      <w:pPr>
        <w:widowControl/>
        <w:ind w:firstLine="709"/>
        <w:jc w:val="center"/>
        <w:rPr>
          <w:rFonts w:ascii="Times New Roman" w:eastAsia="Times New Roman" w:hAnsi="Times New Roman" w:cs="Times New Roman"/>
          <w:b/>
          <w:bCs/>
          <w:color w:val="auto"/>
          <w:sz w:val="28"/>
          <w:szCs w:val="28"/>
          <w:lang w:bidi="ar-SA"/>
        </w:rPr>
      </w:pPr>
      <w:r w:rsidRPr="005A5DD3">
        <w:rPr>
          <w:rFonts w:ascii="Times New Roman" w:eastAsia="Times New Roman" w:hAnsi="Times New Roman" w:cs="Times New Roman"/>
          <w:b/>
          <w:bCs/>
          <w:color w:val="auto"/>
          <w:sz w:val="28"/>
          <w:szCs w:val="28"/>
          <w:lang w:bidi="ar-SA"/>
        </w:rPr>
        <w:t>РЕШЕНИЕ</w:t>
      </w:r>
    </w:p>
    <w:p w14:paraId="0715431F" w14:textId="77777777" w:rsidR="005A5DD3" w:rsidRPr="005A5DD3" w:rsidRDefault="005A5DD3" w:rsidP="005A5DD3">
      <w:pPr>
        <w:autoSpaceDE w:val="0"/>
        <w:autoSpaceDN w:val="0"/>
        <w:adjustRightInd w:val="0"/>
        <w:jc w:val="both"/>
        <w:rPr>
          <w:rFonts w:ascii="Times New Roman" w:eastAsia="Times New Roman" w:hAnsi="Times New Roman" w:cs="Times New Roman"/>
          <w:sz w:val="28"/>
          <w:szCs w:val="28"/>
          <w:lang w:bidi="ar-SA"/>
        </w:rPr>
      </w:pPr>
    </w:p>
    <w:p w14:paraId="55BC9DD4" w14:textId="76255B54" w:rsidR="005A5DD3" w:rsidRPr="005A5DD3" w:rsidRDefault="005A5DD3" w:rsidP="005A5DD3">
      <w:pPr>
        <w:tabs>
          <w:tab w:val="center" w:pos="4677"/>
          <w:tab w:val="right" w:pos="9354"/>
        </w:tabs>
        <w:autoSpaceDE w:val="0"/>
        <w:autoSpaceDN w:val="0"/>
        <w:adjustRightInd w:val="0"/>
        <w:jc w:val="both"/>
        <w:rPr>
          <w:rFonts w:ascii="Times New Roman" w:eastAsia="Times New Roman" w:hAnsi="Times New Roman" w:cs="Times New Roman"/>
          <w:sz w:val="28"/>
          <w:szCs w:val="28"/>
          <w:lang w:bidi="ar-SA"/>
        </w:rPr>
      </w:pPr>
      <w:r w:rsidRPr="00591C86">
        <w:rPr>
          <w:rFonts w:ascii="Times New Roman" w:eastAsia="Times New Roman" w:hAnsi="Times New Roman" w:cs="Times New Roman"/>
          <w:sz w:val="28"/>
          <w:szCs w:val="28"/>
          <w:lang w:bidi="ar-SA"/>
        </w:rPr>
        <w:t>0</w:t>
      </w:r>
      <w:r w:rsidR="006116C0">
        <w:rPr>
          <w:rFonts w:ascii="Times New Roman" w:eastAsia="Times New Roman" w:hAnsi="Times New Roman" w:cs="Times New Roman"/>
          <w:sz w:val="28"/>
          <w:szCs w:val="28"/>
          <w:lang w:bidi="ar-SA"/>
        </w:rPr>
        <w:t>7</w:t>
      </w:r>
      <w:r w:rsidRPr="005A5DD3">
        <w:rPr>
          <w:rFonts w:ascii="Times New Roman" w:eastAsia="Times New Roman" w:hAnsi="Times New Roman" w:cs="Times New Roman"/>
          <w:sz w:val="28"/>
          <w:szCs w:val="28"/>
          <w:lang w:bidi="ar-SA"/>
        </w:rPr>
        <w:t>.0</w:t>
      </w:r>
      <w:r w:rsidR="006116C0">
        <w:rPr>
          <w:rFonts w:ascii="Times New Roman" w:eastAsia="Times New Roman" w:hAnsi="Times New Roman" w:cs="Times New Roman"/>
          <w:sz w:val="28"/>
          <w:szCs w:val="28"/>
          <w:lang w:bidi="ar-SA"/>
        </w:rPr>
        <w:t>8</w:t>
      </w:r>
      <w:r w:rsidRPr="005A5DD3">
        <w:rPr>
          <w:rFonts w:ascii="Times New Roman" w:eastAsia="Times New Roman" w:hAnsi="Times New Roman" w:cs="Times New Roman"/>
          <w:sz w:val="28"/>
          <w:szCs w:val="28"/>
          <w:lang w:bidi="ar-SA"/>
        </w:rPr>
        <w:t>.2023</w:t>
      </w:r>
      <w:r w:rsidRPr="005A5DD3">
        <w:rPr>
          <w:rFonts w:ascii="Times New Roman" w:eastAsia="Times New Roman" w:hAnsi="Times New Roman" w:cs="Times New Roman"/>
          <w:sz w:val="28"/>
          <w:szCs w:val="28"/>
          <w:lang w:bidi="ar-SA"/>
        </w:rPr>
        <w:tab/>
      </w:r>
      <w:r w:rsidRPr="00591C86">
        <w:rPr>
          <w:rFonts w:ascii="Times New Roman" w:eastAsia="Times New Roman" w:hAnsi="Times New Roman" w:cs="Times New Roman"/>
          <w:sz w:val="28"/>
          <w:szCs w:val="28"/>
          <w:lang w:bidi="ar-SA"/>
        </w:rPr>
        <w:t xml:space="preserve">      </w:t>
      </w:r>
      <w:r w:rsidRPr="005A5DD3">
        <w:rPr>
          <w:rFonts w:ascii="Times New Roman" w:eastAsia="Times New Roman" w:hAnsi="Times New Roman" w:cs="Times New Roman"/>
          <w:sz w:val="28"/>
          <w:szCs w:val="28"/>
          <w:lang w:bidi="ar-SA"/>
        </w:rPr>
        <w:t>с. Большие Ключи</w:t>
      </w:r>
      <w:r w:rsidRPr="005A5DD3">
        <w:rPr>
          <w:rFonts w:ascii="Times New Roman" w:eastAsia="Times New Roman" w:hAnsi="Times New Roman" w:cs="Times New Roman"/>
          <w:sz w:val="28"/>
          <w:szCs w:val="28"/>
          <w:lang w:bidi="ar-SA"/>
        </w:rPr>
        <w:tab/>
        <w:t xml:space="preserve">№ </w:t>
      </w:r>
      <w:r w:rsidR="006116C0">
        <w:rPr>
          <w:rFonts w:ascii="Times New Roman" w:eastAsia="Times New Roman" w:hAnsi="Times New Roman" w:cs="Times New Roman"/>
          <w:sz w:val="28"/>
          <w:szCs w:val="28"/>
          <w:lang w:bidi="ar-SA"/>
        </w:rPr>
        <w:t>31-130р</w:t>
      </w:r>
    </w:p>
    <w:p w14:paraId="3FFFB63E" w14:textId="77777777" w:rsidR="005A5DD3" w:rsidRPr="005A5DD3" w:rsidRDefault="005A5DD3" w:rsidP="005A5DD3">
      <w:pPr>
        <w:autoSpaceDE w:val="0"/>
        <w:autoSpaceDN w:val="0"/>
        <w:adjustRightInd w:val="0"/>
        <w:jc w:val="both"/>
        <w:rPr>
          <w:rFonts w:ascii="Times New Roman" w:eastAsia="Times New Roman" w:hAnsi="Times New Roman" w:cs="Times New Roman"/>
          <w:sz w:val="28"/>
          <w:szCs w:val="28"/>
          <w:lang w:bidi="ar-SA"/>
        </w:rPr>
      </w:pPr>
    </w:p>
    <w:p w14:paraId="4FFF3566" w14:textId="77777777" w:rsidR="005A5DD3" w:rsidRPr="005A5DD3" w:rsidRDefault="005A5DD3" w:rsidP="005A5DD3">
      <w:pPr>
        <w:autoSpaceDE w:val="0"/>
        <w:autoSpaceDN w:val="0"/>
        <w:adjustRightInd w:val="0"/>
        <w:jc w:val="both"/>
        <w:rPr>
          <w:rFonts w:ascii="Times New Roman" w:eastAsia="Times New Roman" w:hAnsi="Times New Roman" w:cs="Times New Roman"/>
          <w:sz w:val="28"/>
          <w:szCs w:val="28"/>
          <w:lang w:bidi="ar-SA"/>
        </w:rPr>
      </w:pPr>
    </w:p>
    <w:p w14:paraId="0CB071D5" w14:textId="77777777" w:rsidR="005A5DD3" w:rsidRPr="005A5DD3" w:rsidRDefault="005A5DD3" w:rsidP="005A5DD3">
      <w:pPr>
        <w:spacing w:line="240" w:lineRule="exact"/>
        <w:ind w:right="5101"/>
        <w:jc w:val="both"/>
        <w:rPr>
          <w:rFonts w:ascii="Times New Roman" w:eastAsia="Times New Roman" w:hAnsi="Times New Roman" w:cs="Times New Roman"/>
          <w:i/>
          <w:sz w:val="28"/>
          <w:szCs w:val="28"/>
          <w:lang w:bidi="ar-SA"/>
        </w:rPr>
      </w:pPr>
      <w:r w:rsidRPr="005A5DD3">
        <w:rPr>
          <w:rFonts w:ascii="Times New Roman" w:eastAsia="Times New Roman" w:hAnsi="Times New Roman" w:cs="Times New Roman"/>
          <w:sz w:val="28"/>
          <w:szCs w:val="28"/>
          <w:lang w:bidi="ar-SA"/>
        </w:rPr>
        <w:t xml:space="preserve">О внесении изменений в </w:t>
      </w:r>
      <w:r w:rsidRPr="005A5DD3">
        <w:rPr>
          <w:rFonts w:ascii="Times New Roman" w:eastAsia="Times New Roman" w:hAnsi="Times New Roman" w:cs="Times New Roman"/>
          <w:bCs/>
          <w:sz w:val="28"/>
          <w:szCs w:val="28"/>
          <w:lang w:bidi="ar-SA"/>
        </w:rPr>
        <w:t xml:space="preserve">решение </w:t>
      </w:r>
      <w:r w:rsidRPr="005A5DD3">
        <w:rPr>
          <w:rFonts w:ascii="Times New Roman" w:eastAsia="Times New Roman" w:hAnsi="Times New Roman" w:cs="Times New Roman"/>
          <w:bCs/>
          <w:iCs/>
          <w:sz w:val="28"/>
          <w:szCs w:val="28"/>
          <w:lang w:bidi="ar-SA"/>
        </w:rPr>
        <w:t>Большеключинского Совета депутатов</w:t>
      </w:r>
      <w:r w:rsidRPr="005A5DD3">
        <w:rPr>
          <w:rFonts w:ascii="Times New Roman" w:eastAsia="Times New Roman" w:hAnsi="Times New Roman" w:cs="Times New Roman"/>
          <w:bCs/>
          <w:sz w:val="28"/>
          <w:szCs w:val="28"/>
          <w:lang w:bidi="ar-SA"/>
        </w:rPr>
        <w:t xml:space="preserve"> от 15.05.2017 № 14-96р «Об утверждении Положения </w:t>
      </w:r>
      <w:bookmarkStart w:id="0" w:name="_Hlk134109376"/>
      <w:r w:rsidRPr="005A5DD3">
        <w:rPr>
          <w:rFonts w:ascii="Times New Roman" w:eastAsia="Times New Roman" w:hAnsi="Times New Roman" w:cs="Times New Roman"/>
          <w:bCs/>
          <w:sz w:val="28"/>
          <w:szCs w:val="28"/>
          <w:lang w:bidi="ar-SA"/>
        </w:rPr>
        <w:t>о порядке назначения и выплаты пенсии за выслугу лет лицам, замещавшим должности муниципальной службы в органах местного самоуправления Большеключинского сельсовета</w:t>
      </w:r>
      <w:bookmarkEnd w:id="0"/>
      <w:r w:rsidRPr="005A5DD3">
        <w:rPr>
          <w:rFonts w:ascii="Times New Roman" w:eastAsia="Times New Roman" w:hAnsi="Times New Roman" w:cs="Times New Roman"/>
          <w:bCs/>
          <w:iCs/>
          <w:sz w:val="28"/>
          <w:szCs w:val="28"/>
          <w:lang w:bidi="ar-SA"/>
        </w:rPr>
        <w:t>»</w:t>
      </w:r>
      <w:r w:rsidRPr="005A5DD3">
        <w:rPr>
          <w:rFonts w:ascii="Times New Roman" w:eastAsia="Times New Roman" w:hAnsi="Times New Roman" w:cs="Times New Roman"/>
          <w:bCs/>
          <w:i/>
          <w:sz w:val="28"/>
          <w:szCs w:val="28"/>
          <w:lang w:bidi="ar-SA"/>
        </w:rPr>
        <w:t xml:space="preserve"> </w:t>
      </w:r>
    </w:p>
    <w:p w14:paraId="680BC1CE" w14:textId="77777777" w:rsidR="005A5DD3" w:rsidRPr="005A5DD3" w:rsidRDefault="005A5DD3" w:rsidP="005A5DD3">
      <w:pPr>
        <w:ind w:firstLine="567"/>
        <w:jc w:val="center"/>
        <w:rPr>
          <w:rFonts w:ascii="Times New Roman" w:eastAsia="Times New Roman" w:hAnsi="Times New Roman" w:cs="Times New Roman"/>
          <w:lang w:bidi="ar-SA"/>
        </w:rPr>
      </w:pPr>
    </w:p>
    <w:p w14:paraId="4F3407EF" w14:textId="24099995" w:rsidR="006E1A04" w:rsidRPr="005A5DD3" w:rsidRDefault="006002EC">
      <w:pPr>
        <w:pStyle w:val="1"/>
        <w:spacing w:after="280"/>
        <w:ind w:firstLine="720"/>
        <w:jc w:val="both"/>
      </w:pPr>
      <w:r>
        <w:t xml:space="preserve">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руководствуясь статьями </w:t>
      </w:r>
      <w:r w:rsidR="005A5DD3">
        <w:t xml:space="preserve">20,24 </w:t>
      </w:r>
      <w:r>
        <w:t xml:space="preserve">Устава </w:t>
      </w:r>
      <w:r w:rsidR="005A5DD3">
        <w:t>Большеключинского сельсовета,</w:t>
      </w:r>
      <w:r>
        <w:rPr>
          <w:i/>
          <w:iCs/>
        </w:rPr>
        <w:t xml:space="preserve"> </w:t>
      </w:r>
      <w:r w:rsidR="005A5DD3">
        <w:t>Большеключинский Совет депутатов,</w:t>
      </w:r>
    </w:p>
    <w:p w14:paraId="1A212D80" w14:textId="77777777" w:rsidR="006E1A04" w:rsidRDefault="006002EC">
      <w:pPr>
        <w:pStyle w:val="11"/>
        <w:keepNext/>
        <w:keepLines/>
        <w:spacing w:after="280"/>
      </w:pPr>
      <w:bookmarkStart w:id="1" w:name="bookmark3"/>
      <w:bookmarkStart w:id="2" w:name="bookmark4"/>
      <w:bookmarkStart w:id="3" w:name="bookmark5"/>
      <w:r>
        <w:t>РЕШИЛ:</w:t>
      </w:r>
      <w:bookmarkEnd w:id="1"/>
      <w:bookmarkEnd w:id="2"/>
      <w:bookmarkEnd w:id="3"/>
    </w:p>
    <w:p w14:paraId="46611B45" w14:textId="423B42C4" w:rsidR="006E1A04" w:rsidRDefault="006002EC" w:rsidP="005A5DD3">
      <w:pPr>
        <w:pStyle w:val="1"/>
        <w:numPr>
          <w:ilvl w:val="0"/>
          <w:numId w:val="1"/>
        </w:numPr>
        <w:tabs>
          <w:tab w:val="left" w:pos="1130"/>
          <w:tab w:val="left" w:pos="9283"/>
        </w:tabs>
        <w:ind w:firstLine="720"/>
        <w:jc w:val="both"/>
      </w:pPr>
      <w:bookmarkStart w:id="4" w:name="bookmark6"/>
      <w:bookmarkEnd w:id="4"/>
      <w:r>
        <w:t xml:space="preserve">Внести в Положение </w:t>
      </w:r>
      <w:r w:rsidR="005A5DD3" w:rsidRPr="005A5DD3">
        <w:rPr>
          <w:bCs/>
          <w:lang w:bidi="ar-SA"/>
        </w:rPr>
        <w:t>о порядке назначения и выплаты пенсии за выслугу лет лицам, замещавшим должности муниципальной службы в органах местного самоуправления Большеключинского сельсовета</w:t>
      </w:r>
      <w:r w:rsidR="005A5DD3">
        <w:t>,</w:t>
      </w:r>
      <w:r>
        <w:rPr>
          <w:i/>
          <w:iCs/>
        </w:rPr>
        <w:t xml:space="preserve"> </w:t>
      </w:r>
      <w:r w:rsidRPr="005A5DD3">
        <w:t xml:space="preserve">утвержденное решением от </w:t>
      </w:r>
      <w:r w:rsidR="005A5DD3">
        <w:t xml:space="preserve">15.05.2017 </w:t>
      </w:r>
      <w:r w:rsidRPr="005A5DD3">
        <w:t>№</w:t>
      </w:r>
      <w:r w:rsidR="005A5DD3">
        <w:t xml:space="preserve"> 14-96р</w:t>
      </w:r>
      <w:r w:rsidR="005A5DD3">
        <w:rPr>
          <w:i/>
          <w:iCs/>
        </w:rPr>
        <w:t xml:space="preserve"> </w:t>
      </w:r>
      <w:r>
        <w:t>следующие изменения:</w:t>
      </w:r>
    </w:p>
    <w:p w14:paraId="165FF1D2" w14:textId="3402BAC9" w:rsidR="006E1A04" w:rsidRDefault="006002EC">
      <w:pPr>
        <w:pStyle w:val="1"/>
        <w:tabs>
          <w:tab w:val="left" w:leader="underscore" w:pos="3352"/>
        </w:tabs>
        <w:ind w:firstLine="560"/>
      </w:pPr>
      <w:r>
        <w:t xml:space="preserve">1.1 </w:t>
      </w:r>
      <w:r w:rsidR="006C0620">
        <w:t>Пункт 2,4 Положения изложить в новой редакции</w:t>
      </w:r>
      <w:r>
        <w:t>:</w:t>
      </w:r>
    </w:p>
    <w:p w14:paraId="79CCD143" w14:textId="3C7833A9" w:rsidR="006E1A04" w:rsidRDefault="006002EC">
      <w:pPr>
        <w:pStyle w:val="1"/>
        <w:tabs>
          <w:tab w:val="left" w:leader="underscore" w:pos="1130"/>
        </w:tabs>
        <w:ind w:firstLine="720"/>
        <w:jc w:val="both"/>
      </w:pPr>
      <w:r>
        <w:t>«</w:t>
      </w:r>
      <w:bookmarkStart w:id="5" w:name="_Hlk137802974"/>
      <w:r w:rsidR="006C0620">
        <w:t>2.4</w:t>
      </w:r>
      <w:r>
        <w:t>. Муниципальным служащим при наличии стажа муниципальной</w:t>
      </w:r>
    </w:p>
    <w:p w14:paraId="4184FE96" w14:textId="77777777" w:rsidR="006E1A04" w:rsidRDefault="006002EC">
      <w:pPr>
        <w:pStyle w:val="1"/>
        <w:spacing w:after="280"/>
        <w:ind w:firstLine="0"/>
        <w:jc w:val="both"/>
      </w:pPr>
      <w:r>
        <w:t>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14:paraId="26279517" w14:textId="3CCD3CA8" w:rsidR="006E1A04" w:rsidRDefault="006002EC">
      <w:pPr>
        <w:pStyle w:val="1"/>
        <w:ind w:firstLine="740"/>
        <w:jc w:val="both"/>
      </w:pPr>
      <w:r>
        <w:t>Право на единовременное денежное вознаграждение может быть предоставлено муниципальным служащим, заме</w:t>
      </w:r>
      <w:r w:rsidR="004271DD">
        <w:t>щ</w:t>
      </w:r>
      <w:r>
        <w:t xml:space="preserve">авшим непосредственно </w:t>
      </w:r>
      <w:r>
        <w:lastRenderedPageBreak/>
        <w:t>перед увольнением должности муниципальной службы не менее 12 полных месяцев.</w:t>
      </w:r>
    </w:p>
    <w:p w14:paraId="578F499A" w14:textId="77777777" w:rsidR="006E1A04" w:rsidRDefault="006002EC">
      <w:pPr>
        <w:pStyle w:val="1"/>
        <w:ind w:firstLine="740"/>
        <w:jc w:val="both"/>
      </w:pPr>
      <w: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2F078644" w14:textId="65D1C8AD" w:rsidR="006E1A04" w:rsidRDefault="006002EC">
      <w:pPr>
        <w:pStyle w:val="1"/>
        <w:ind w:firstLine="740"/>
        <w:jc w:val="both"/>
      </w:pPr>
      <w: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bookmarkEnd w:id="5"/>
      <w:r>
        <w:t>.»</w:t>
      </w:r>
    </w:p>
    <w:p w14:paraId="3C0C85EA" w14:textId="7E070EB4" w:rsidR="006C0620" w:rsidRDefault="006C0620">
      <w:pPr>
        <w:pStyle w:val="1"/>
        <w:ind w:firstLine="740"/>
        <w:jc w:val="both"/>
      </w:pPr>
      <w:r>
        <w:t>1.2. Пункт 2.5. Положения исключить.</w:t>
      </w:r>
    </w:p>
    <w:p w14:paraId="4EB6B911" w14:textId="1D9BC077" w:rsidR="006E1A04" w:rsidRPr="006C0620" w:rsidRDefault="006002EC">
      <w:pPr>
        <w:pStyle w:val="1"/>
        <w:numPr>
          <w:ilvl w:val="0"/>
          <w:numId w:val="1"/>
        </w:numPr>
        <w:tabs>
          <w:tab w:val="left" w:pos="1162"/>
        </w:tabs>
        <w:ind w:firstLine="740"/>
        <w:jc w:val="both"/>
      </w:pPr>
      <w:bookmarkStart w:id="6" w:name="bookmark7"/>
      <w:bookmarkEnd w:id="6"/>
      <w:r>
        <w:t xml:space="preserve">Контроль за исполнением настоящего решения возложить на </w:t>
      </w:r>
      <w:r w:rsidR="006C0620" w:rsidRPr="006C0620">
        <w:t>постоянную комиссию по социальным вопросам, законности и правопорядку (О.Н. Баранову).</w:t>
      </w:r>
    </w:p>
    <w:p w14:paraId="39A952D0" w14:textId="77777777" w:rsidR="006E1A04" w:rsidRDefault="006002EC">
      <w:pPr>
        <w:pStyle w:val="1"/>
        <w:numPr>
          <w:ilvl w:val="0"/>
          <w:numId w:val="1"/>
        </w:numPr>
        <w:tabs>
          <w:tab w:val="left" w:pos="1162"/>
        </w:tabs>
        <w:ind w:firstLine="740"/>
        <w:jc w:val="both"/>
      </w:pPr>
      <w:bookmarkStart w:id="7" w:name="bookmark8"/>
      <w:bookmarkEnd w:id="7"/>
      <w:r>
        <w:t xml:space="preserve">Настоящее решение вступает в силу после </w:t>
      </w:r>
      <w:r w:rsidR="00D434A9">
        <w:t xml:space="preserve">его </w:t>
      </w:r>
      <w:r>
        <w:t xml:space="preserve">официального опубликования </w:t>
      </w:r>
      <w:r w:rsidR="00D434A9" w:rsidRPr="00D434A9">
        <w:t>в газете «Вести села».</w:t>
      </w:r>
    </w:p>
    <w:p w14:paraId="75D550CC" w14:textId="77777777" w:rsidR="00591C86" w:rsidRDefault="00591C86" w:rsidP="00591C86">
      <w:pPr>
        <w:pStyle w:val="1"/>
        <w:tabs>
          <w:tab w:val="left" w:pos="1162"/>
        </w:tabs>
        <w:jc w:val="both"/>
      </w:pPr>
    </w:p>
    <w:p w14:paraId="52E69D43" w14:textId="2FDABEC5" w:rsidR="00591C86" w:rsidRDefault="00591C86" w:rsidP="00591C86">
      <w:pPr>
        <w:pStyle w:val="1"/>
        <w:tabs>
          <w:tab w:val="left" w:pos="1162"/>
        </w:tabs>
        <w:jc w:val="both"/>
        <w:sectPr w:rsidR="00591C86">
          <w:pgSz w:w="11900" w:h="16840"/>
          <w:pgMar w:top="1186" w:right="814" w:bottom="1178" w:left="1658" w:header="758" w:footer="750" w:gutter="0"/>
          <w:pgNumType w:start="1"/>
          <w:cols w:space="720"/>
          <w:noEndnote/>
          <w:docGrid w:linePitch="360"/>
        </w:sectPr>
      </w:pPr>
    </w:p>
    <w:p w14:paraId="742BF63E" w14:textId="77777777" w:rsidR="006E1A04" w:rsidRDefault="006E1A04">
      <w:pPr>
        <w:spacing w:line="240" w:lineRule="exact"/>
        <w:rPr>
          <w:sz w:val="19"/>
          <w:szCs w:val="19"/>
        </w:rPr>
      </w:pPr>
    </w:p>
    <w:p w14:paraId="1E5CC87F" w14:textId="77777777" w:rsidR="00591C86" w:rsidRDefault="00D434A9" w:rsidP="00D434A9">
      <w:pPr>
        <w:autoSpaceDE w:val="0"/>
        <w:autoSpaceDN w:val="0"/>
        <w:adjustRightInd w:val="0"/>
        <w:jc w:val="both"/>
        <w:rPr>
          <w:rFonts w:ascii="Times New Roman" w:eastAsia="Times New Roman" w:hAnsi="Times New Roman" w:cs="Times New Roman"/>
          <w:iCs/>
          <w:sz w:val="28"/>
          <w:szCs w:val="28"/>
          <w:lang w:bidi="ar-SA"/>
        </w:rPr>
      </w:pPr>
      <w:r>
        <w:rPr>
          <w:sz w:val="19"/>
          <w:szCs w:val="19"/>
        </w:rPr>
        <w:tab/>
        <w:t xml:space="preserve">                     </w:t>
      </w:r>
      <w:r w:rsidRPr="00D434A9">
        <w:rPr>
          <w:rFonts w:ascii="Times New Roman" w:eastAsia="Times New Roman" w:hAnsi="Times New Roman" w:cs="Times New Roman"/>
          <w:iCs/>
          <w:sz w:val="28"/>
          <w:szCs w:val="28"/>
          <w:lang w:bidi="ar-SA"/>
        </w:rPr>
        <w:t>Глава Большеключинского</w:t>
      </w:r>
      <w:r>
        <w:rPr>
          <w:rFonts w:ascii="Times New Roman" w:eastAsia="Times New Roman" w:hAnsi="Times New Roman" w:cs="Times New Roman"/>
          <w:iCs/>
          <w:sz w:val="28"/>
          <w:szCs w:val="28"/>
          <w:lang w:bidi="ar-SA"/>
        </w:rPr>
        <w:t xml:space="preserve"> </w:t>
      </w:r>
      <w:r w:rsidRPr="00D434A9">
        <w:rPr>
          <w:rFonts w:ascii="Times New Roman" w:eastAsia="Times New Roman" w:hAnsi="Times New Roman" w:cs="Times New Roman"/>
          <w:iCs/>
          <w:sz w:val="28"/>
          <w:szCs w:val="28"/>
          <w:lang w:bidi="ar-SA"/>
        </w:rPr>
        <w:t xml:space="preserve">сельсовета                    </w:t>
      </w:r>
      <w:r>
        <w:rPr>
          <w:rFonts w:ascii="Times New Roman" w:eastAsia="Times New Roman" w:hAnsi="Times New Roman" w:cs="Times New Roman"/>
          <w:iCs/>
          <w:sz w:val="28"/>
          <w:szCs w:val="28"/>
          <w:lang w:bidi="ar-SA"/>
        </w:rPr>
        <w:t xml:space="preserve">                             </w:t>
      </w:r>
      <w:r w:rsidRPr="00D434A9">
        <w:rPr>
          <w:rFonts w:ascii="Times New Roman" w:eastAsia="Times New Roman" w:hAnsi="Times New Roman" w:cs="Times New Roman"/>
          <w:iCs/>
          <w:sz w:val="28"/>
          <w:szCs w:val="28"/>
          <w:lang w:bidi="ar-SA"/>
        </w:rPr>
        <w:t xml:space="preserve"> Т.В. </w:t>
      </w:r>
      <w:proofErr w:type="spellStart"/>
      <w:r w:rsidRPr="00D434A9">
        <w:rPr>
          <w:rFonts w:ascii="Times New Roman" w:eastAsia="Times New Roman" w:hAnsi="Times New Roman" w:cs="Times New Roman"/>
          <w:iCs/>
          <w:sz w:val="28"/>
          <w:szCs w:val="28"/>
          <w:lang w:bidi="ar-SA"/>
        </w:rPr>
        <w:t>Штоль</w:t>
      </w:r>
      <w:proofErr w:type="spellEnd"/>
      <w:r w:rsidRPr="00D434A9">
        <w:rPr>
          <w:rFonts w:ascii="Times New Roman" w:eastAsia="Times New Roman" w:hAnsi="Times New Roman" w:cs="Times New Roman"/>
          <w:iCs/>
          <w:sz w:val="28"/>
          <w:szCs w:val="28"/>
          <w:lang w:bidi="ar-SA"/>
        </w:rPr>
        <w:t xml:space="preserve"> </w:t>
      </w:r>
    </w:p>
    <w:p w14:paraId="556BB307" w14:textId="78E5AE4D" w:rsidR="00D434A9" w:rsidRPr="00D434A9" w:rsidRDefault="00D434A9" w:rsidP="00D434A9">
      <w:pPr>
        <w:autoSpaceDE w:val="0"/>
        <w:autoSpaceDN w:val="0"/>
        <w:adjustRightInd w:val="0"/>
        <w:jc w:val="both"/>
        <w:rPr>
          <w:rFonts w:ascii="Times New Roman" w:eastAsia="Times New Roman" w:hAnsi="Times New Roman" w:cs="Times New Roman"/>
          <w:iCs/>
          <w:sz w:val="28"/>
          <w:szCs w:val="28"/>
          <w:lang w:bidi="ar-SA"/>
        </w:rPr>
      </w:pPr>
      <w:r w:rsidRPr="00D434A9">
        <w:rPr>
          <w:rFonts w:ascii="Times New Roman" w:eastAsia="Times New Roman" w:hAnsi="Times New Roman" w:cs="Times New Roman"/>
          <w:iCs/>
          <w:sz w:val="28"/>
          <w:szCs w:val="28"/>
          <w:lang w:bidi="ar-SA"/>
        </w:rPr>
        <w:t xml:space="preserve">                           </w:t>
      </w:r>
    </w:p>
    <w:p w14:paraId="1FC000DE" w14:textId="09901E43" w:rsidR="00D434A9" w:rsidRPr="00D434A9" w:rsidRDefault="00D434A9" w:rsidP="00D434A9">
      <w:pPr>
        <w:tabs>
          <w:tab w:val="left" w:pos="2010"/>
        </w:tabs>
        <w:autoSpaceDE w:val="0"/>
        <w:autoSpaceDN w:val="0"/>
        <w:adjustRightInd w:val="0"/>
        <w:jc w:val="both"/>
        <w:rPr>
          <w:rFonts w:ascii="Times New Roman" w:eastAsia="Times New Roman" w:hAnsi="Times New Roman" w:cs="Times New Roman"/>
          <w:iCs/>
          <w:sz w:val="28"/>
          <w:szCs w:val="28"/>
          <w:lang w:bidi="ar-SA"/>
        </w:rPr>
      </w:pPr>
      <w:r>
        <w:rPr>
          <w:rFonts w:ascii="Times New Roman" w:eastAsia="Times New Roman" w:hAnsi="Times New Roman" w:cs="Times New Roman"/>
          <w:iCs/>
          <w:sz w:val="28"/>
          <w:szCs w:val="28"/>
          <w:lang w:bidi="ar-SA"/>
        </w:rPr>
        <w:t xml:space="preserve">                         Председатель Совета депутатов                                                           </w:t>
      </w:r>
      <w:r w:rsidR="00591C86">
        <w:rPr>
          <w:rFonts w:ascii="Times New Roman" w:eastAsia="Times New Roman" w:hAnsi="Times New Roman" w:cs="Times New Roman"/>
          <w:iCs/>
          <w:sz w:val="28"/>
          <w:szCs w:val="28"/>
          <w:lang w:bidi="ar-SA"/>
        </w:rPr>
        <w:t xml:space="preserve"> </w:t>
      </w:r>
      <w:r>
        <w:rPr>
          <w:rFonts w:ascii="Times New Roman" w:eastAsia="Times New Roman" w:hAnsi="Times New Roman" w:cs="Times New Roman"/>
          <w:iCs/>
          <w:sz w:val="28"/>
          <w:szCs w:val="28"/>
          <w:lang w:bidi="ar-SA"/>
        </w:rPr>
        <w:t>И.А. Иванов</w:t>
      </w:r>
    </w:p>
    <w:p w14:paraId="55929FBC" w14:textId="23EDF8A7" w:rsidR="006E1A04" w:rsidRDefault="006E1A04" w:rsidP="00D434A9">
      <w:pPr>
        <w:tabs>
          <w:tab w:val="left" w:pos="2265"/>
        </w:tabs>
        <w:spacing w:line="240" w:lineRule="exact"/>
        <w:rPr>
          <w:sz w:val="19"/>
          <w:szCs w:val="19"/>
        </w:rPr>
      </w:pPr>
    </w:p>
    <w:p w14:paraId="7506C8D5" w14:textId="77777777" w:rsidR="006E1A04" w:rsidRDefault="006E1A04">
      <w:pPr>
        <w:spacing w:before="23" w:after="23" w:line="240" w:lineRule="exact"/>
        <w:rPr>
          <w:sz w:val="19"/>
          <w:szCs w:val="19"/>
        </w:rPr>
      </w:pPr>
    </w:p>
    <w:p w14:paraId="205395E8" w14:textId="77777777" w:rsidR="006E1A04" w:rsidRPr="00D434A9" w:rsidRDefault="006E1A04" w:rsidP="00D434A9">
      <w:pPr>
        <w:spacing w:line="1" w:lineRule="exact"/>
        <w:jc w:val="both"/>
        <w:rPr>
          <w:sz w:val="28"/>
          <w:szCs w:val="28"/>
        </w:rPr>
        <w:sectPr w:rsidR="006E1A04" w:rsidRPr="00D434A9">
          <w:type w:val="continuous"/>
          <w:pgSz w:w="11900" w:h="16840"/>
          <w:pgMar w:top="966" w:right="0" w:bottom="966" w:left="0" w:header="0" w:footer="3" w:gutter="0"/>
          <w:cols w:space="720"/>
          <w:noEndnote/>
          <w:docGrid w:linePitch="360"/>
        </w:sectPr>
      </w:pPr>
    </w:p>
    <w:p w14:paraId="2106CAC9" w14:textId="3C6E9660" w:rsidR="006002EC" w:rsidRPr="00D434A9" w:rsidRDefault="006002EC" w:rsidP="00D434A9">
      <w:pPr>
        <w:jc w:val="both"/>
      </w:pPr>
    </w:p>
    <w:sectPr w:rsidR="006002EC" w:rsidRPr="00D434A9">
      <w:type w:val="continuous"/>
      <w:pgSz w:w="11900" w:h="16840"/>
      <w:pgMar w:top="966" w:right="1246" w:bottom="966" w:left="1653" w:header="0" w:footer="3" w:gutter="0"/>
      <w:cols w:num="2" w:space="207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137F" w14:textId="77777777" w:rsidR="00F20A8C" w:rsidRDefault="00F20A8C">
      <w:r>
        <w:separator/>
      </w:r>
    </w:p>
  </w:endnote>
  <w:endnote w:type="continuationSeparator" w:id="0">
    <w:p w14:paraId="0BFC56FB" w14:textId="77777777" w:rsidR="00F20A8C" w:rsidRDefault="00F2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64C7" w14:textId="77777777" w:rsidR="00F20A8C" w:rsidRDefault="00F20A8C"/>
  </w:footnote>
  <w:footnote w:type="continuationSeparator" w:id="0">
    <w:p w14:paraId="031F0E3D" w14:textId="77777777" w:rsidR="00F20A8C" w:rsidRDefault="00F20A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52CB7"/>
    <w:multiLevelType w:val="multilevel"/>
    <w:tmpl w:val="4A505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04"/>
    <w:rsid w:val="004271DD"/>
    <w:rsid w:val="00591C86"/>
    <w:rsid w:val="005A5DD3"/>
    <w:rsid w:val="006002EC"/>
    <w:rsid w:val="006116C0"/>
    <w:rsid w:val="006C0620"/>
    <w:rsid w:val="006E1A04"/>
    <w:rsid w:val="00D434A9"/>
    <w:rsid w:val="00F20A8C"/>
    <w:rsid w:val="00FB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5196"/>
  <w15:docId w15:val="{A0C1C3FB-959F-4551-BC9C-0124B403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600"/>
      <w:jc w:val="center"/>
    </w:pPr>
    <w:rPr>
      <w:rFonts w:ascii="Times New Roman" w:eastAsia="Times New Roman" w:hAnsi="Times New Roman" w:cs="Times New Roman"/>
      <w:sz w:val="20"/>
      <w:szCs w:val="20"/>
    </w:rPr>
  </w:style>
  <w:style w:type="paragraph" w:customStyle="1" w:styleId="11">
    <w:name w:val="Заголовок №1"/>
    <w:basedOn w:val="a"/>
    <w:link w:val="10"/>
    <w:pPr>
      <w:spacing w:after="140"/>
      <w:jc w:val="center"/>
      <w:outlineLvl w:val="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Администратор</cp:lastModifiedBy>
  <cp:revision>7</cp:revision>
  <cp:lastPrinted>2023-06-16T03:23:00Z</cp:lastPrinted>
  <dcterms:created xsi:type="dcterms:W3CDTF">2023-06-16T03:07:00Z</dcterms:created>
  <dcterms:modified xsi:type="dcterms:W3CDTF">2023-08-16T01:13:00Z</dcterms:modified>
</cp:coreProperties>
</file>